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02" w:rsidRDefault="00611A63" w:rsidP="00611A63">
      <w:pPr>
        <w:suppressAutoHyphens w:val="0"/>
        <w:autoSpaceDN/>
        <w:ind w:left="720"/>
        <w:jc w:val="center"/>
        <w:textAlignment w:val="auto"/>
        <w:rPr>
          <w:rFonts w:ascii="Arial" w:hAnsi="Arial" w:cs="Arial"/>
          <w:b/>
          <w:u w:val="single"/>
          <w:lang w:val="es-MX"/>
        </w:rPr>
      </w:pPr>
      <w:r w:rsidRPr="00D75548">
        <w:rPr>
          <w:rFonts w:ascii="Verdana" w:hAnsi="Verdana"/>
          <w:b/>
          <w:sz w:val="22"/>
          <w:szCs w:val="22"/>
          <w:u w:val="single"/>
        </w:rPr>
        <w:t>CURRICULUM VITAE</w:t>
      </w:r>
    </w:p>
    <w:p w:rsidR="00066B02" w:rsidRDefault="00066B02" w:rsidP="00611A63">
      <w:pPr>
        <w:suppressAutoHyphens w:val="0"/>
        <w:autoSpaceDN/>
        <w:ind w:left="720"/>
        <w:jc w:val="center"/>
        <w:textAlignment w:val="auto"/>
        <w:rPr>
          <w:rFonts w:ascii="Arial" w:hAnsi="Arial" w:cs="Arial"/>
          <w:b/>
          <w:u w:val="single"/>
          <w:lang w:val="es-MX"/>
        </w:rPr>
      </w:pPr>
    </w:p>
    <w:p w:rsidR="00066B02" w:rsidRDefault="00066B02" w:rsidP="00611A63">
      <w:pPr>
        <w:suppressAutoHyphens w:val="0"/>
        <w:autoSpaceDN/>
        <w:ind w:left="720"/>
        <w:jc w:val="center"/>
        <w:textAlignment w:val="auto"/>
        <w:rPr>
          <w:rFonts w:ascii="Arial" w:hAnsi="Arial" w:cs="Arial"/>
          <w:b/>
          <w:u w:val="single"/>
          <w:lang w:val="es-MX"/>
        </w:rPr>
      </w:pPr>
    </w:p>
    <w:p w:rsidR="00066B02" w:rsidRPr="00611A63" w:rsidRDefault="00066B02" w:rsidP="00611A63">
      <w:pPr>
        <w:suppressAutoHyphens w:val="0"/>
        <w:autoSpaceDN/>
        <w:ind w:left="720"/>
        <w:jc w:val="center"/>
        <w:textAlignment w:val="auto"/>
        <w:rPr>
          <w:rFonts w:ascii="Arial" w:hAnsi="Arial" w:cs="Arial"/>
          <w:b/>
          <w:u w:val="single"/>
          <w:lang w:val="es-MX"/>
        </w:rPr>
      </w:pPr>
    </w:p>
    <w:p w:rsidR="008420CA" w:rsidRDefault="008420CA" w:rsidP="008420CA">
      <w:pPr>
        <w:jc w:val="both"/>
        <w:rPr>
          <w:rFonts w:ascii="AvantGarde" w:hAnsi="AvantGarde"/>
          <w:b/>
        </w:rPr>
      </w:pPr>
    </w:p>
    <w:p w:rsidR="008420CA" w:rsidRPr="0037542B" w:rsidRDefault="008420CA" w:rsidP="008420CA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Verdana" w:hAnsi="Verdana"/>
          <w:b/>
          <w:sz w:val="22"/>
          <w:szCs w:val="22"/>
        </w:rPr>
      </w:pPr>
      <w:r w:rsidRPr="0037542B">
        <w:rPr>
          <w:rFonts w:ascii="Verdana" w:hAnsi="Verdana"/>
          <w:b/>
          <w:sz w:val="22"/>
          <w:szCs w:val="22"/>
        </w:rPr>
        <w:t>DATOS DE IDENTIFICACIÓN</w:t>
      </w:r>
    </w:p>
    <w:p w:rsidR="008420CA" w:rsidRPr="0037542B" w:rsidRDefault="008420CA" w:rsidP="008420CA">
      <w:pPr>
        <w:ind w:left="360"/>
        <w:jc w:val="both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9"/>
        <w:gridCol w:w="4675"/>
      </w:tblGrid>
      <w:tr w:rsidR="008420CA" w:rsidRPr="0037542B" w:rsidTr="00987DA8">
        <w:trPr>
          <w:trHeight w:val="269"/>
        </w:trPr>
        <w:tc>
          <w:tcPr>
            <w:tcW w:w="4622" w:type="dxa"/>
            <w:shd w:val="clear" w:color="auto" w:fill="000080"/>
          </w:tcPr>
          <w:p w:rsidR="008420CA" w:rsidRPr="0037542B" w:rsidRDefault="00917804" w:rsidP="00987DA8">
            <w:pPr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4797" w:type="dxa"/>
            <w:shd w:val="clear" w:color="auto" w:fill="000080"/>
          </w:tcPr>
          <w:p w:rsidR="008420CA" w:rsidRPr="0037542B" w:rsidRDefault="00E12C3F" w:rsidP="00E12C3F">
            <w:pPr>
              <w:tabs>
                <w:tab w:val="left" w:pos="2985"/>
              </w:tabs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Apellidos</w:t>
            </w:r>
          </w:p>
        </w:tc>
      </w:tr>
      <w:tr w:rsidR="008420CA" w:rsidRPr="00A62F24" w:rsidTr="00987DA8">
        <w:trPr>
          <w:trHeight w:val="480"/>
        </w:trPr>
        <w:tc>
          <w:tcPr>
            <w:tcW w:w="4622" w:type="dxa"/>
            <w:shd w:val="clear" w:color="auto" w:fill="auto"/>
            <w:vAlign w:val="center"/>
          </w:tcPr>
          <w:p w:rsidR="008420CA" w:rsidRPr="00A62F24" w:rsidRDefault="00917804" w:rsidP="00987DA8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María José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8420CA" w:rsidRPr="00A62F24" w:rsidRDefault="00917804" w:rsidP="00987DA8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Munita </w:t>
            </w:r>
            <w:r w:rsidR="008420CA">
              <w:rPr>
                <w:rFonts w:ascii="Verdana" w:hAnsi="Verdana"/>
                <w:bCs/>
                <w:sz w:val="20"/>
              </w:rPr>
              <w:t>Martínez</w:t>
            </w:r>
          </w:p>
        </w:tc>
      </w:tr>
      <w:tr w:rsidR="008420CA" w:rsidRPr="0037542B" w:rsidTr="00987DA8">
        <w:trPr>
          <w:trHeight w:val="269"/>
        </w:trPr>
        <w:tc>
          <w:tcPr>
            <w:tcW w:w="4622" w:type="dxa"/>
            <w:shd w:val="clear" w:color="auto" w:fill="000080"/>
          </w:tcPr>
          <w:p w:rsidR="008420CA" w:rsidRPr="0037542B" w:rsidRDefault="008420CA" w:rsidP="00987DA8">
            <w:pPr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37542B">
              <w:rPr>
                <w:rFonts w:ascii="Verdana" w:hAnsi="Verdana"/>
                <w:b/>
                <w:color w:val="FFFFFF"/>
                <w:sz w:val="22"/>
                <w:szCs w:val="22"/>
              </w:rPr>
              <w:t>Teléfonos de Contacto</w:t>
            </w:r>
          </w:p>
        </w:tc>
        <w:tc>
          <w:tcPr>
            <w:tcW w:w="4797" w:type="dxa"/>
            <w:shd w:val="clear" w:color="auto" w:fill="000080"/>
          </w:tcPr>
          <w:p w:rsidR="008420CA" w:rsidRPr="0037542B" w:rsidRDefault="008420CA" w:rsidP="00987DA8">
            <w:pPr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37542B">
              <w:rPr>
                <w:rFonts w:ascii="Verdana" w:hAnsi="Verdana"/>
                <w:b/>
                <w:color w:val="FFFFFF"/>
                <w:sz w:val="22"/>
                <w:szCs w:val="22"/>
              </w:rPr>
              <w:t>Correo Electrónico</w:t>
            </w:r>
          </w:p>
        </w:tc>
      </w:tr>
      <w:tr w:rsidR="008420CA" w:rsidRPr="00A62F24" w:rsidTr="00987DA8">
        <w:trPr>
          <w:trHeight w:val="632"/>
        </w:trPr>
        <w:tc>
          <w:tcPr>
            <w:tcW w:w="4622" w:type="dxa"/>
            <w:shd w:val="clear" w:color="auto" w:fill="auto"/>
            <w:vAlign w:val="center"/>
          </w:tcPr>
          <w:p w:rsidR="008420CA" w:rsidRPr="00A62F24" w:rsidRDefault="008420CA" w:rsidP="00987DA8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9-51582262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8420CA" w:rsidRPr="00A62F24" w:rsidRDefault="008420CA" w:rsidP="00987DA8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Munita.mariajose@gmail.com</w:t>
            </w:r>
          </w:p>
        </w:tc>
      </w:tr>
    </w:tbl>
    <w:p w:rsidR="007C48C9" w:rsidRDefault="007C48C9" w:rsidP="008420CA">
      <w:pPr>
        <w:jc w:val="both"/>
        <w:rPr>
          <w:rFonts w:ascii="Verdana" w:hAnsi="Verdana"/>
          <w:b/>
          <w:sz w:val="22"/>
          <w:szCs w:val="22"/>
        </w:rPr>
      </w:pPr>
    </w:p>
    <w:p w:rsidR="008420CA" w:rsidRDefault="008420CA" w:rsidP="008420CA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Verdana" w:hAnsi="Verdana"/>
          <w:b/>
          <w:sz w:val="22"/>
          <w:szCs w:val="22"/>
        </w:rPr>
      </w:pPr>
      <w:r w:rsidRPr="00D934F5">
        <w:rPr>
          <w:rFonts w:ascii="Verdana" w:hAnsi="Verdana"/>
          <w:b/>
          <w:sz w:val="22"/>
          <w:szCs w:val="22"/>
        </w:rPr>
        <w:t xml:space="preserve">ESTUDIOS SUPERIORES </w:t>
      </w:r>
    </w:p>
    <w:p w:rsidR="008420CA" w:rsidRPr="00D934F5" w:rsidRDefault="008420CA" w:rsidP="008420CA">
      <w:pPr>
        <w:ind w:left="360"/>
        <w:jc w:val="both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4"/>
      </w:tblGrid>
      <w:tr w:rsidR="008420CA" w:rsidRPr="0037542B" w:rsidTr="00611A63">
        <w:trPr>
          <w:trHeight w:val="362"/>
        </w:trPr>
        <w:tc>
          <w:tcPr>
            <w:tcW w:w="9054" w:type="dxa"/>
            <w:shd w:val="clear" w:color="auto" w:fill="000080"/>
            <w:vAlign w:val="center"/>
          </w:tcPr>
          <w:p w:rsidR="008420CA" w:rsidRPr="0037542B" w:rsidRDefault="008420CA" w:rsidP="00987DA8">
            <w:pPr>
              <w:rPr>
                <w:rFonts w:ascii="Verdana" w:hAnsi="Verdana"/>
                <w:b/>
                <w:color w:val="FFFFFF"/>
              </w:rPr>
            </w:pPr>
            <w:r w:rsidRPr="0037542B">
              <w:rPr>
                <w:rFonts w:ascii="Verdana" w:hAnsi="Verdana"/>
                <w:b/>
                <w:color w:val="FFFFFF"/>
              </w:rPr>
              <w:t xml:space="preserve">Título Profesional </w:t>
            </w:r>
          </w:p>
        </w:tc>
      </w:tr>
      <w:tr w:rsidR="008420CA" w:rsidRPr="00A62F24" w:rsidTr="00611A63">
        <w:trPr>
          <w:trHeight w:val="564"/>
        </w:trPr>
        <w:tc>
          <w:tcPr>
            <w:tcW w:w="9054" w:type="dxa"/>
            <w:shd w:val="clear" w:color="auto" w:fill="auto"/>
            <w:vAlign w:val="center"/>
          </w:tcPr>
          <w:p w:rsidR="008420CA" w:rsidRPr="00A62F24" w:rsidRDefault="008420CA" w:rsidP="00987DA8">
            <w:pPr>
              <w:rPr>
                <w:rFonts w:ascii="Verdana" w:hAnsi="Verdana"/>
                <w:sz w:val="20"/>
              </w:rPr>
            </w:pPr>
            <w:r w:rsidRPr="00E92889">
              <w:rPr>
                <w:rFonts w:ascii="Verdana" w:hAnsi="Verdana"/>
                <w:sz w:val="20"/>
              </w:rPr>
              <w:t>Trabajadora   Social con Licenciatura de Trabajo Social</w:t>
            </w:r>
            <w:r w:rsidR="00611A63" w:rsidRPr="00E92889">
              <w:rPr>
                <w:rFonts w:ascii="Verdana" w:hAnsi="Verdana"/>
                <w:bCs/>
                <w:sz w:val="20"/>
              </w:rPr>
              <w:t xml:space="preserve"> Pontificia Universidad Católica de Valparaíso.</w:t>
            </w:r>
            <w:r w:rsidR="00611A63">
              <w:rPr>
                <w:rFonts w:ascii="Verdana" w:hAnsi="Verdana"/>
                <w:bCs/>
                <w:sz w:val="20"/>
              </w:rPr>
              <w:t xml:space="preserve"> </w:t>
            </w:r>
          </w:p>
        </w:tc>
      </w:tr>
    </w:tbl>
    <w:p w:rsidR="008420CA" w:rsidRDefault="008420CA" w:rsidP="008420CA">
      <w:pPr>
        <w:jc w:val="both"/>
        <w:rPr>
          <w:rFonts w:ascii="Verdana" w:hAnsi="Verdana"/>
          <w:bCs/>
        </w:rPr>
      </w:pPr>
    </w:p>
    <w:p w:rsidR="008420CA" w:rsidRPr="0037542B" w:rsidRDefault="008420CA" w:rsidP="008420CA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Verdana" w:hAnsi="Verdana"/>
          <w:b/>
          <w:sz w:val="22"/>
          <w:szCs w:val="22"/>
        </w:rPr>
      </w:pPr>
      <w:r w:rsidRPr="0037542B">
        <w:rPr>
          <w:rFonts w:ascii="Verdana" w:hAnsi="Verdana"/>
          <w:b/>
          <w:sz w:val="22"/>
          <w:szCs w:val="22"/>
        </w:rPr>
        <w:t>OTROS ESTUDIOS SUPERIORES</w:t>
      </w:r>
    </w:p>
    <w:p w:rsidR="008420CA" w:rsidRPr="0037542B" w:rsidRDefault="008420CA" w:rsidP="008420CA">
      <w:pPr>
        <w:ind w:left="360"/>
        <w:jc w:val="both"/>
        <w:rPr>
          <w:rFonts w:ascii="Verdana" w:hAnsi="Verdana"/>
          <w:b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5853"/>
      </w:tblGrid>
      <w:tr w:rsidR="008420CA" w:rsidRPr="0037542B" w:rsidTr="00611A63">
        <w:trPr>
          <w:trHeight w:val="349"/>
        </w:trPr>
        <w:tc>
          <w:tcPr>
            <w:tcW w:w="3227" w:type="dxa"/>
            <w:shd w:val="clear" w:color="auto" w:fill="000080"/>
            <w:vAlign w:val="center"/>
          </w:tcPr>
          <w:p w:rsidR="008420CA" w:rsidRPr="0037542B" w:rsidRDefault="008420CA" w:rsidP="00987DA8">
            <w:pPr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I</w:t>
            </w:r>
            <w:r w:rsidRPr="0037542B">
              <w:rPr>
                <w:rFonts w:ascii="Verdana" w:hAnsi="Verdana"/>
                <w:b/>
                <w:color w:val="FFFFFF"/>
                <w:sz w:val="22"/>
                <w:szCs w:val="22"/>
              </w:rPr>
              <w:t>nstitución</w:t>
            </w:r>
          </w:p>
        </w:tc>
        <w:tc>
          <w:tcPr>
            <w:tcW w:w="5853" w:type="dxa"/>
            <w:shd w:val="clear" w:color="auto" w:fill="000080"/>
            <w:vAlign w:val="center"/>
          </w:tcPr>
          <w:p w:rsidR="008420CA" w:rsidRPr="0037542B" w:rsidRDefault="008420CA" w:rsidP="00987DA8">
            <w:pPr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37542B">
              <w:rPr>
                <w:rFonts w:ascii="Verdana" w:hAnsi="Verdana"/>
                <w:b/>
                <w:color w:val="FFFFFF"/>
                <w:sz w:val="22"/>
                <w:szCs w:val="22"/>
              </w:rPr>
              <w:t>Estudio</w:t>
            </w:r>
          </w:p>
        </w:tc>
      </w:tr>
      <w:tr w:rsidR="008420CA" w:rsidRPr="00A62F24" w:rsidTr="00611A63">
        <w:trPr>
          <w:trHeight w:val="384"/>
        </w:trPr>
        <w:tc>
          <w:tcPr>
            <w:tcW w:w="3227" w:type="dxa"/>
            <w:shd w:val="clear" w:color="auto" w:fill="auto"/>
          </w:tcPr>
          <w:p w:rsidR="008420CA" w:rsidRDefault="008420CA" w:rsidP="00987DA8">
            <w:pPr>
              <w:jc w:val="both"/>
            </w:pPr>
            <w:r w:rsidRPr="00B32694">
              <w:t>Pontificia Universidad Católica de Chile.</w:t>
            </w:r>
          </w:p>
        </w:tc>
        <w:tc>
          <w:tcPr>
            <w:tcW w:w="5853" w:type="dxa"/>
            <w:shd w:val="clear" w:color="auto" w:fill="auto"/>
            <w:vAlign w:val="center"/>
          </w:tcPr>
          <w:p w:rsidR="008420CA" w:rsidRPr="00A62F24" w:rsidRDefault="007C48C9" w:rsidP="00987DA8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Diplomado: </w:t>
            </w:r>
            <w:r w:rsidR="008420CA" w:rsidRPr="00E92889">
              <w:rPr>
                <w:rFonts w:ascii="Verdana" w:hAnsi="Verdana"/>
                <w:sz w:val="20"/>
              </w:rPr>
              <w:t xml:space="preserve">Seguridad Social en Chile, sistema de pensiones, sistema de salud Isapre, </w:t>
            </w:r>
            <w:proofErr w:type="spellStart"/>
            <w:r w:rsidR="008420CA" w:rsidRPr="00E92889">
              <w:rPr>
                <w:rFonts w:ascii="Verdana" w:hAnsi="Verdana"/>
                <w:sz w:val="20"/>
              </w:rPr>
              <w:t>Fonasa</w:t>
            </w:r>
            <w:proofErr w:type="spellEnd"/>
            <w:r w:rsidR="008420CA" w:rsidRPr="00E92889">
              <w:rPr>
                <w:rFonts w:ascii="Verdana" w:hAnsi="Verdana"/>
                <w:sz w:val="20"/>
              </w:rPr>
              <w:t>, CAEC, AUGE</w:t>
            </w:r>
          </w:p>
        </w:tc>
      </w:tr>
      <w:tr w:rsidR="008420CA" w:rsidRPr="0037542B" w:rsidTr="00611A63">
        <w:trPr>
          <w:trHeight w:val="349"/>
        </w:trPr>
        <w:tc>
          <w:tcPr>
            <w:tcW w:w="3227" w:type="dxa"/>
            <w:shd w:val="clear" w:color="auto" w:fill="000080"/>
          </w:tcPr>
          <w:p w:rsidR="008420CA" w:rsidRDefault="008420CA" w:rsidP="00987DA8">
            <w:pPr>
              <w:jc w:val="both"/>
            </w:pPr>
          </w:p>
        </w:tc>
        <w:tc>
          <w:tcPr>
            <w:tcW w:w="5853" w:type="dxa"/>
            <w:shd w:val="clear" w:color="auto" w:fill="000080"/>
            <w:vAlign w:val="center"/>
          </w:tcPr>
          <w:p w:rsidR="008420CA" w:rsidRPr="0037542B" w:rsidRDefault="008420CA" w:rsidP="00987DA8">
            <w:pPr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</w:p>
        </w:tc>
      </w:tr>
      <w:tr w:rsidR="008420CA" w:rsidRPr="00A62F24" w:rsidTr="00611A63">
        <w:trPr>
          <w:trHeight w:val="377"/>
        </w:trPr>
        <w:tc>
          <w:tcPr>
            <w:tcW w:w="3227" w:type="dxa"/>
            <w:shd w:val="clear" w:color="auto" w:fill="auto"/>
          </w:tcPr>
          <w:p w:rsidR="008420CA" w:rsidRDefault="008420CA" w:rsidP="00987DA8">
            <w:pPr>
              <w:jc w:val="both"/>
            </w:pPr>
            <w:r w:rsidRPr="00B32694">
              <w:t>Pontificia Universidad Católica de Chile.</w:t>
            </w:r>
          </w:p>
        </w:tc>
        <w:tc>
          <w:tcPr>
            <w:tcW w:w="5853" w:type="dxa"/>
            <w:shd w:val="clear" w:color="auto" w:fill="auto"/>
            <w:vAlign w:val="center"/>
          </w:tcPr>
          <w:p w:rsidR="007C48C9" w:rsidRPr="00A62F24" w:rsidRDefault="007C48C9" w:rsidP="007C48C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Diplomado: </w:t>
            </w:r>
            <w:r w:rsidR="008420CA" w:rsidRPr="00E92889">
              <w:rPr>
                <w:rFonts w:ascii="Verdana" w:hAnsi="Verdana"/>
                <w:sz w:val="20"/>
              </w:rPr>
              <w:t>Intervención en crisis: ¿Cómo responder al impacto social e individual?, diplomado organizado por el Centro de Estudios y Promoción del Buen Trato</w:t>
            </w:r>
            <w:r>
              <w:rPr>
                <w:rFonts w:ascii="Verdana" w:hAnsi="Verdana"/>
                <w:sz w:val="20"/>
              </w:rPr>
              <w:t>.</w:t>
            </w:r>
          </w:p>
        </w:tc>
      </w:tr>
      <w:tr w:rsidR="008420CA" w:rsidRPr="0037542B" w:rsidTr="00611A63">
        <w:trPr>
          <w:trHeight w:val="357"/>
        </w:trPr>
        <w:tc>
          <w:tcPr>
            <w:tcW w:w="3227" w:type="dxa"/>
            <w:shd w:val="clear" w:color="auto" w:fill="000080"/>
            <w:vAlign w:val="center"/>
          </w:tcPr>
          <w:p w:rsidR="008420CA" w:rsidRPr="0037542B" w:rsidRDefault="008420CA" w:rsidP="00987DA8">
            <w:pPr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</w:p>
        </w:tc>
        <w:tc>
          <w:tcPr>
            <w:tcW w:w="5853" w:type="dxa"/>
            <w:shd w:val="clear" w:color="auto" w:fill="000080"/>
            <w:vAlign w:val="center"/>
          </w:tcPr>
          <w:p w:rsidR="008420CA" w:rsidRPr="0037542B" w:rsidRDefault="008420CA" w:rsidP="00987DA8">
            <w:pPr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</w:p>
        </w:tc>
      </w:tr>
      <w:tr w:rsidR="008420CA" w:rsidRPr="00A62F24" w:rsidTr="00611A63">
        <w:trPr>
          <w:trHeight w:val="384"/>
        </w:trPr>
        <w:tc>
          <w:tcPr>
            <w:tcW w:w="3227" w:type="dxa"/>
            <w:shd w:val="clear" w:color="auto" w:fill="auto"/>
            <w:vAlign w:val="center"/>
          </w:tcPr>
          <w:p w:rsidR="008420CA" w:rsidRPr="00A62F24" w:rsidRDefault="008420CA" w:rsidP="00987DA8">
            <w:pPr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Humans</w:t>
            </w:r>
            <w:proofErr w:type="spellEnd"/>
            <w:r>
              <w:rPr>
                <w:rFonts w:ascii="Verdana" w:hAnsi="Verdana"/>
                <w:sz w:val="20"/>
              </w:rPr>
              <w:t xml:space="preserve"> Business</w:t>
            </w:r>
          </w:p>
        </w:tc>
        <w:tc>
          <w:tcPr>
            <w:tcW w:w="5853" w:type="dxa"/>
            <w:shd w:val="clear" w:color="auto" w:fill="auto"/>
            <w:vAlign w:val="center"/>
          </w:tcPr>
          <w:p w:rsidR="008420CA" w:rsidRPr="00A62F24" w:rsidRDefault="007C48C9" w:rsidP="00987DA8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Curso: </w:t>
            </w:r>
            <w:r w:rsidR="008420CA">
              <w:rPr>
                <w:rFonts w:ascii="Verdana" w:hAnsi="Verdana"/>
                <w:sz w:val="20"/>
              </w:rPr>
              <w:t>Informe Social como Prueba Pericial, Causas de Tribunal de Familia y Penales.</w:t>
            </w:r>
          </w:p>
        </w:tc>
      </w:tr>
    </w:tbl>
    <w:p w:rsidR="008420CA" w:rsidRPr="0037542B" w:rsidRDefault="008420CA" w:rsidP="008420CA">
      <w:pPr>
        <w:jc w:val="both"/>
        <w:rPr>
          <w:rFonts w:ascii="Verdana" w:hAnsi="Verdana"/>
          <w:b/>
          <w:sz w:val="22"/>
          <w:szCs w:val="22"/>
        </w:rPr>
      </w:pPr>
    </w:p>
    <w:p w:rsidR="008420CA" w:rsidRDefault="008420CA" w:rsidP="008420CA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Verdana" w:hAnsi="Verdana"/>
          <w:b/>
          <w:sz w:val="22"/>
          <w:szCs w:val="22"/>
        </w:rPr>
      </w:pPr>
      <w:r w:rsidRPr="0037542B">
        <w:rPr>
          <w:rFonts w:ascii="Verdana" w:hAnsi="Verdana"/>
          <w:b/>
          <w:sz w:val="22"/>
          <w:szCs w:val="22"/>
        </w:rPr>
        <w:t xml:space="preserve">SEMINARIOS Y CURSOS DE ESPECIALIZACIÓN </w:t>
      </w:r>
    </w:p>
    <w:p w:rsidR="007C48C9" w:rsidRPr="003C1141" w:rsidRDefault="007C48C9" w:rsidP="007C48C9">
      <w:pPr>
        <w:suppressAutoHyphens w:val="0"/>
        <w:autoSpaceDN/>
        <w:ind w:left="720"/>
        <w:jc w:val="both"/>
        <w:textAlignment w:val="auto"/>
        <w:rPr>
          <w:rFonts w:ascii="Verdana" w:hAnsi="Verdana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851"/>
        <w:gridCol w:w="5670"/>
      </w:tblGrid>
      <w:tr w:rsidR="009D3B6E" w:rsidRPr="0037542B" w:rsidTr="00020671">
        <w:trPr>
          <w:trHeight w:val="595"/>
        </w:trPr>
        <w:tc>
          <w:tcPr>
            <w:tcW w:w="3085" w:type="dxa"/>
            <w:shd w:val="clear" w:color="auto" w:fill="000080"/>
            <w:vAlign w:val="center"/>
          </w:tcPr>
          <w:p w:rsidR="009D3B6E" w:rsidRPr="00D75548" w:rsidRDefault="009D3B6E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D75548">
              <w:rPr>
                <w:rFonts w:ascii="Verdana" w:hAnsi="Verdana"/>
                <w:b/>
                <w:color w:val="FFFFFF"/>
                <w:sz w:val="22"/>
                <w:szCs w:val="22"/>
              </w:rPr>
              <w:t>Institución</w:t>
            </w:r>
          </w:p>
        </w:tc>
        <w:tc>
          <w:tcPr>
            <w:tcW w:w="851" w:type="dxa"/>
            <w:shd w:val="clear" w:color="auto" w:fill="000080"/>
            <w:vAlign w:val="center"/>
          </w:tcPr>
          <w:p w:rsidR="009D3B6E" w:rsidRPr="00D75548" w:rsidRDefault="009D3B6E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D75548">
              <w:rPr>
                <w:rFonts w:ascii="Verdana" w:hAnsi="Verdana"/>
                <w:b/>
                <w:sz w:val="22"/>
                <w:szCs w:val="22"/>
              </w:rPr>
              <w:t>Año</w:t>
            </w:r>
          </w:p>
        </w:tc>
        <w:tc>
          <w:tcPr>
            <w:tcW w:w="5670" w:type="dxa"/>
            <w:shd w:val="clear" w:color="auto" w:fill="000080"/>
            <w:vAlign w:val="center"/>
          </w:tcPr>
          <w:p w:rsidR="009D3B6E" w:rsidRPr="009D3B6E" w:rsidRDefault="009D3B6E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D75548">
              <w:rPr>
                <w:rFonts w:ascii="Verdana" w:hAnsi="Verdana"/>
                <w:b/>
                <w:sz w:val="22"/>
                <w:szCs w:val="22"/>
              </w:rPr>
              <w:t>Nombre de Curso o Seminario</w:t>
            </w:r>
          </w:p>
        </w:tc>
      </w:tr>
      <w:tr w:rsidR="009D3B6E" w:rsidRPr="0037542B" w:rsidTr="0083601C">
        <w:trPr>
          <w:trHeight w:val="595"/>
        </w:trPr>
        <w:tc>
          <w:tcPr>
            <w:tcW w:w="3085" w:type="dxa"/>
            <w:shd w:val="clear" w:color="auto" w:fill="FFFFFF"/>
            <w:vAlign w:val="center"/>
          </w:tcPr>
          <w:p w:rsidR="00682DA0" w:rsidRDefault="009D3B6E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9D3B6E">
              <w:rPr>
                <w:rFonts w:ascii="Verdana" w:hAnsi="Verdana"/>
                <w:sz w:val="20"/>
                <w:szCs w:val="20"/>
              </w:rPr>
              <w:t>Municipalidad de San Fe</w:t>
            </w:r>
            <w:r w:rsidRPr="009D3B6E">
              <w:rPr>
                <w:rFonts w:ascii="Verdana" w:hAnsi="Verdana"/>
                <w:sz w:val="20"/>
                <w:szCs w:val="20"/>
              </w:rPr>
              <w:t>r</w:t>
            </w:r>
            <w:r w:rsidRPr="009D3B6E">
              <w:rPr>
                <w:rFonts w:ascii="Verdana" w:hAnsi="Verdana"/>
                <w:sz w:val="20"/>
                <w:szCs w:val="20"/>
              </w:rPr>
              <w:t>nando: Programa Chile Cr</w:t>
            </w:r>
            <w:r w:rsidRPr="009D3B6E">
              <w:rPr>
                <w:rFonts w:ascii="Verdana" w:hAnsi="Verdana"/>
                <w:sz w:val="20"/>
                <w:szCs w:val="20"/>
              </w:rPr>
              <w:t>e</w:t>
            </w:r>
            <w:r w:rsidRPr="009D3B6E">
              <w:rPr>
                <w:rFonts w:ascii="Verdana" w:hAnsi="Verdana"/>
                <w:sz w:val="20"/>
                <w:szCs w:val="20"/>
              </w:rPr>
              <w:t>ce Contigo.</w:t>
            </w: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SENAME</w:t>
            </w: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Programa OPCIÓN O’Higgins.</w:t>
            </w: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Programa de Habilidades para la Vida.</w:t>
            </w:r>
          </w:p>
          <w:p w:rsidR="00154B18" w:rsidRDefault="00154B18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Seremi de Salud O’Higgins.</w:t>
            </w: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SENAME.</w:t>
            </w: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82DA0" w:rsidRPr="009D3B6E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F86CF0" w:rsidRDefault="00F86CF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86CF0" w:rsidRDefault="00F86CF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D3B6E" w:rsidRPr="009D3B6E" w:rsidRDefault="009D3B6E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9D3B6E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86CF0" w:rsidRDefault="00F86CF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82DA0" w:rsidRDefault="009D3B6E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9D3B6E">
              <w:rPr>
                <w:rFonts w:ascii="Verdana" w:hAnsi="Verdana"/>
                <w:sz w:val="20"/>
                <w:szCs w:val="20"/>
              </w:rPr>
              <w:t xml:space="preserve">Curso Taller Apego y </w:t>
            </w:r>
            <w:proofErr w:type="spellStart"/>
            <w:r w:rsidRPr="009D3B6E">
              <w:rPr>
                <w:rFonts w:ascii="Verdana" w:hAnsi="Verdana"/>
                <w:sz w:val="20"/>
                <w:szCs w:val="20"/>
              </w:rPr>
              <w:t>Parentalidad</w:t>
            </w:r>
            <w:proofErr w:type="spellEnd"/>
            <w:r w:rsidRPr="009D3B6E">
              <w:rPr>
                <w:rFonts w:ascii="Verdana" w:hAnsi="Verdana"/>
                <w:sz w:val="20"/>
                <w:szCs w:val="20"/>
              </w:rPr>
              <w:t xml:space="preserve"> Positiva</w:t>
            </w:r>
          </w:p>
          <w:p w:rsidR="00682DA0" w:rsidRDefault="00682DA0" w:rsidP="00682DA0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Jornada Regional de Directores de Proyectos y Res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dencia. </w:t>
            </w:r>
          </w:p>
          <w:p w:rsidR="00154B18" w:rsidRDefault="00154B18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Terapia Familiar en Programa de Intervención Esp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>cializada (PIE) intervención sistémica desde un enf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que de derecho.</w:t>
            </w: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Jornada de Salud Mental </w:t>
            </w: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54B18" w:rsidRDefault="00154B18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Programa de Capacitación de Prevención de la Co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 xml:space="preserve">ducta Suicida </w:t>
            </w:r>
          </w:p>
          <w:p w:rsidR="00682DA0" w:rsidRPr="009D3B6E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Seminario “Estudio de Violencia en la niñez y neces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>dad de garantizar un procedimiento legal de Prote</w:t>
            </w:r>
            <w:r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ción</w:t>
            </w:r>
            <w:r w:rsidR="00F86CF0">
              <w:rPr>
                <w:rFonts w:ascii="Verdana" w:hAnsi="Verdana"/>
                <w:sz w:val="20"/>
                <w:szCs w:val="20"/>
              </w:rPr>
              <w:t>”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7C48C9" w:rsidRPr="00D75548" w:rsidTr="00020671">
        <w:trPr>
          <w:trHeight w:val="595"/>
        </w:trPr>
        <w:tc>
          <w:tcPr>
            <w:tcW w:w="3085" w:type="dxa"/>
            <w:shd w:val="clear" w:color="auto" w:fill="000080"/>
            <w:vAlign w:val="center"/>
          </w:tcPr>
          <w:p w:rsidR="007C48C9" w:rsidRPr="0037542B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37542B">
              <w:rPr>
                <w:rFonts w:ascii="Verdana" w:hAnsi="Verdana"/>
                <w:b/>
                <w:color w:val="FFFFFF"/>
                <w:sz w:val="22"/>
                <w:szCs w:val="22"/>
              </w:rPr>
              <w:lastRenderedPageBreak/>
              <w:t>Institución</w:t>
            </w:r>
          </w:p>
        </w:tc>
        <w:tc>
          <w:tcPr>
            <w:tcW w:w="851" w:type="dxa"/>
            <w:shd w:val="clear" w:color="auto" w:fill="000080"/>
            <w:vAlign w:val="center"/>
          </w:tcPr>
          <w:p w:rsidR="007C48C9" w:rsidRPr="0037542B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37542B">
              <w:rPr>
                <w:rFonts w:ascii="Verdana" w:hAnsi="Verdana"/>
                <w:b/>
                <w:color w:val="FFFFFF"/>
                <w:sz w:val="22"/>
                <w:szCs w:val="22"/>
              </w:rPr>
              <w:t>Año</w:t>
            </w:r>
          </w:p>
        </w:tc>
        <w:tc>
          <w:tcPr>
            <w:tcW w:w="5670" w:type="dxa"/>
            <w:shd w:val="clear" w:color="auto" w:fill="000080"/>
            <w:vAlign w:val="center"/>
          </w:tcPr>
          <w:p w:rsidR="007C48C9" w:rsidRPr="0037542B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37542B">
              <w:rPr>
                <w:rFonts w:ascii="Verdana" w:hAnsi="Verdana"/>
                <w:b/>
                <w:color w:val="FFFFFF"/>
                <w:sz w:val="22"/>
                <w:szCs w:val="22"/>
              </w:rPr>
              <w:t>Nombre de Curso o Seminario</w:t>
            </w:r>
          </w:p>
        </w:tc>
      </w:tr>
      <w:tr w:rsidR="007C48C9" w:rsidRPr="00A62F24" w:rsidTr="006D3A74">
        <w:trPr>
          <w:trHeight w:val="3569"/>
        </w:trPr>
        <w:tc>
          <w:tcPr>
            <w:tcW w:w="3085" w:type="dxa"/>
            <w:shd w:val="clear" w:color="auto" w:fill="auto"/>
            <w:vAlign w:val="center"/>
          </w:tcPr>
          <w:p w:rsidR="007C48C9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Hospital Carlos Van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Buren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12C3F" w:rsidRDefault="00E12C3F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12C3F" w:rsidRDefault="00E12C3F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12C3F" w:rsidRDefault="00E12C3F" w:rsidP="00E12C3F">
            <w:pPr>
              <w:pStyle w:val="Standarduser"/>
              <w:tabs>
                <w:tab w:val="left" w:pos="2340"/>
              </w:tabs>
              <w:jc w:val="both"/>
              <w:rPr>
                <w:rFonts w:ascii="Verdana" w:hAnsi="Verdana"/>
                <w:kern w:val="0"/>
                <w:sz w:val="20"/>
                <w:szCs w:val="20"/>
                <w:lang w:val="es-CL" w:eastAsia="es-CL"/>
              </w:rPr>
            </w:pPr>
            <w:r w:rsidRPr="004E61B5">
              <w:rPr>
                <w:rFonts w:ascii="Verdana" w:hAnsi="Verdana"/>
                <w:kern w:val="0"/>
                <w:sz w:val="20"/>
                <w:szCs w:val="20"/>
                <w:lang w:val="es-CL" w:eastAsia="es-CL"/>
              </w:rPr>
              <w:t>Hospita</w:t>
            </w:r>
            <w:r>
              <w:rPr>
                <w:rFonts w:ascii="Verdana" w:hAnsi="Verdana"/>
                <w:kern w:val="0"/>
                <w:sz w:val="20"/>
                <w:szCs w:val="20"/>
                <w:lang w:val="es-CL" w:eastAsia="es-CL"/>
              </w:rPr>
              <w:t xml:space="preserve">l Carlos Van </w:t>
            </w:r>
            <w:proofErr w:type="spellStart"/>
            <w:r>
              <w:rPr>
                <w:rFonts w:ascii="Verdana" w:hAnsi="Verdana"/>
                <w:kern w:val="0"/>
                <w:sz w:val="20"/>
                <w:szCs w:val="20"/>
                <w:lang w:val="es-CL" w:eastAsia="es-CL"/>
              </w:rPr>
              <w:t>Buren</w:t>
            </w:r>
            <w:proofErr w:type="spellEnd"/>
            <w:r>
              <w:rPr>
                <w:rFonts w:ascii="Verdana" w:hAnsi="Verdana"/>
                <w:kern w:val="0"/>
                <w:sz w:val="20"/>
                <w:szCs w:val="20"/>
                <w:lang w:val="es-CL" w:eastAsia="es-CL"/>
              </w:rPr>
              <w:t>. Valparaíso.</w:t>
            </w:r>
          </w:p>
          <w:p w:rsidR="00E12C3F" w:rsidRPr="00A62F24" w:rsidRDefault="00E12C3F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82DA0" w:rsidRDefault="00682DA0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C48C9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</w:t>
            </w:r>
          </w:p>
          <w:p w:rsidR="006219FA" w:rsidRDefault="006219FA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219FA" w:rsidRDefault="006219FA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219FA" w:rsidRDefault="006219FA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219FA" w:rsidRDefault="006219FA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219FA" w:rsidRDefault="006219FA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219FA" w:rsidRPr="00A62F24" w:rsidRDefault="006219FA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86CF0" w:rsidRDefault="00E12C3F" w:rsidP="00D7554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="007C48C9">
              <w:rPr>
                <w:rFonts w:ascii="Verdana" w:hAnsi="Verdana"/>
                <w:sz w:val="20"/>
                <w:szCs w:val="20"/>
              </w:rPr>
              <w:t xml:space="preserve">urso: </w:t>
            </w:r>
            <w:r w:rsidR="007C48C9" w:rsidRPr="008441EC">
              <w:rPr>
                <w:rFonts w:ascii="Verdana" w:hAnsi="Verdana"/>
                <w:sz w:val="20"/>
                <w:szCs w:val="20"/>
              </w:rPr>
              <w:t>“La Gestión de calidad y sus principales herramientas para la evaluación, para funcionarios de la ley 18.834</w:t>
            </w:r>
          </w:p>
          <w:p w:rsidR="00F86CF0" w:rsidRDefault="00F86CF0" w:rsidP="00D7554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12C3F" w:rsidRDefault="00E12C3F" w:rsidP="00E12C3F">
            <w:pPr>
              <w:pStyle w:val="Standarduser"/>
              <w:tabs>
                <w:tab w:val="left" w:pos="2340"/>
              </w:tabs>
              <w:jc w:val="both"/>
              <w:rPr>
                <w:rFonts w:ascii="Verdana" w:hAnsi="Verdana"/>
                <w:kern w:val="0"/>
                <w:sz w:val="20"/>
                <w:szCs w:val="20"/>
                <w:lang w:val="es-CL" w:eastAsia="es-CL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val="es-CL" w:eastAsia="es-CL"/>
              </w:rPr>
              <w:t xml:space="preserve">Curso: </w:t>
            </w:r>
            <w:r w:rsidRPr="004E61B5">
              <w:rPr>
                <w:rFonts w:ascii="Verdana" w:hAnsi="Verdana"/>
                <w:kern w:val="0"/>
                <w:sz w:val="20"/>
                <w:szCs w:val="20"/>
                <w:lang w:val="es-CL" w:eastAsia="es-CL"/>
              </w:rPr>
              <w:t>“Derechos y deberes de los usuarios”.</w:t>
            </w:r>
          </w:p>
          <w:p w:rsidR="00D75548" w:rsidRPr="00A62F24" w:rsidRDefault="00D75548" w:rsidP="00D7554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C48C9" w:rsidRPr="00A62F24" w:rsidTr="00020671">
        <w:trPr>
          <w:trHeight w:val="696"/>
        </w:trPr>
        <w:tc>
          <w:tcPr>
            <w:tcW w:w="3085" w:type="dxa"/>
            <w:shd w:val="clear" w:color="auto" w:fill="auto"/>
            <w:vAlign w:val="center"/>
          </w:tcPr>
          <w:p w:rsidR="007C48C9" w:rsidRPr="00A62F24" w:rsidRDefault="007C48C9" w:rsidP="007C48C9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4E61B5">
              <w:rPr>
                <w:rFonts w:ascii="Verdana" w:hAnsi="Verdana"/>
                <w:sz w:val="20"/>
                <w:szCs w:val="20"/>
              </w:rPr>
              <w:t>unicipalidad de Viña del Mar, Casa de la Familia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8C9" w:rsidRPr="00A62F24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C48C9" w:rsidRPr="00A62F24" w:rsidRDefault="007C48C9" w:rsidP="00987DA8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Seminario: </w:t>
            </w:r>
            <w:r w:rsidRPr="004E61B5">
              <w:rPr>
                <w:rFonts w:ascii="Verdana" w:hAnsi="Verdana"/>
                <w:sz w:val="20"/>
                <w:szCs w:val="20"/>
              </w:rPr>
              <w:t xml:space="preserve">“Violencia Social y Educación” </w:t>
            </w:r>
            <w:proofErr w:type="spellStart"/>
            <w:r w:rsidRPr="004E61B5">
              <w:rPr>
                <w:rFonts w:ascii="Verdana" w:hAnsi="Verdana"/>
                <w:sz w:val="20"/>
                <w:szCs w:val="20"/>
              </w:rPr>
              <w:t>Bulling</w:t>
            </w:r>
            <w:proofErr w:type="spellEnd"/>
            <w:r w:rsidRPr="004E61B5">
              <w:rPr>
                <w:rFonts w:ascii="Verdana" w:hAnsi="Verdana"/>
                <w:sz w:val="20"/>
                <w:szCs w:val="20"/>
              </w:rPr>
              <w:t xml:space="preserve"> y VIF como problemáticas sociales. Estrategias de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4E61B5">
              <w:rPr>
                <w:rFonts w:ascii="Verdana" w:hAnsi="Verdana"/>
                <w:sz w:val="20"/>
                <w:szCs w:val="20"/>
              </w:rPr>
              <w:t>pr</w:t>
            </w:r>
            <w:r w:rsidRPr="004E61B5">
              <w:rPr>
                <w:rFonts w:ascii="Verdana" w:hAnsi="Verdana"/>
                <w:sz w:val="20"/>
                <w:szCs w:val="20"/>
              </w:rPr>
              <w:t>e</w:t>
            </w:r>
            <w:r w:rsidRPr="004E61B5">
              <w:rPr>
                <w:rFonts w:ascii="Verdana" w:hAnsi="Verdana"/>
                <w:sz w:val="20"/>
                <w:szCs w:val="20"/>
              </w:rPr>
              <w:t>vención y abordaje desde un enfoque interdisciplin</w:t>
            </w:r>
            <w:r w:rsidRPr="004E61B5">
              <w:rPr>
                <w:rFonts w:ascii="Verdana" w:hAnsi="Verdana"/>
                <w:sz w:val="20"/>
                <w:szCs w:val="20"/>
              </w:rPr>
              <w:t>a</w:t>
            </w:r>
            <w:r w:rsidRPr="004E61B5">
              <w:rPr>
                <w:rFonts w:ascii="Verdana" w:hAnsi="Verdana"/>
                <w:sz w:val="20"/>
                <w:szCs w:val="20"/>
              </w:rPr>
              <w:t>rio.</w:t>
            </w:r>
          </w:p>
        </w:tc>
      </w:tr>
      <w:tr w:rsidR="007C48C9" w:rsidRPr="00A62F24" w:rsidTr="00020671">
        <w:trPr>
          <w:trHeight w:val="696"/>
        </w:trPr>
        <w:tc>
          <w:tcPr>
            <w:tcW w:w="3085" w:type="dxa"/>
            <w:shd w:val="clear" w:color="auto" w:fill="auto"/>
            <w:vAlign w:val="center"/>
          </w:tcPr>
          <w:p w:rsidR="007C48C9" w:rsidRPr="00A62F24" w:rsidRDefault="007C48C9" w:rsidP="00987DA8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 w:rsidRPr="004E61B5">
              <w:rPr>
                <w:rFonts w:ascii="Verdana" w:hAnsi="Verdana"/>
                <w:sz w:val="20"/>
                <w:szCs w:val="20"/>
              </w:rPr>
              <w:t>Municipalidad de Quilpué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8C9" w:rsidRPr="00A62F24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C48C9" w:rsidRPr="00A62F24" w:rsidRDefault="007C48C9" w:rsidP="007C48C9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 w:rsidRPr="004E61B5">
              <w:rPr>
                <w:rFonts w:ascii="Verdana" w:hAnsi="Verdana"/>
                <w:sz w:val="20"/>
                <w:szCs w:val="20"/>
              </w:rPr>
              <w:t>Jornada de Formación de fu</w:t>
            </w:r>
            <w:r>
              <w:rPr>
                <w:rFonts w:ascii="Verdana" w:hAnsi="Verdana"/>
                <w:sz w:val="20"/>
                <w:szCs w:val="20"/>
              </w:rPr>
              <w:t>ncionarios m</w:t>
            </w:r>
            <w:r w:rsidRPr="004E61B5">
              <w:rPr>
                <w:rFonts w:ascii="Verdana" w:hAnsi="Verdana"/>
                <w:sz w:val="20"/>
                <w:szCs w:val="20"/>
              </w:rPr>
              <w:t>unicipales: Municipio: Gestión y Desarrollo Social y Cultural”</w:t>
            </w:r>
          </w:p>
        </w:tc>
      </w:tr>
      <w:tr w:rsidR="007C48C9" w:rsidRPr="00A62F24" w:rsidTr="00020671">
        <w:trPr>
          <w:trHeight w:val="696"/>
        </w:trPr>
        <w:tc>
          <w:tcPr>
            <w:tcW w:w="3085" w:type="dxa"/>
            <w:shd w:val="clear" w:color="auto" w:fill="auto"/>
            <w:vAlign w:val="center"/>
          </w:tcPr>
          <w:p w:rsidR="00D75548" w:rsidRDefault="007C48C9" w:rsidP="00D75548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 w:rsidRPr="004E61B5">
              <w:rPr>
                <w:rFonts w:ascii="Verdana" w:hAnsi="Verdana"/>
                <w:sz w:val="20"/>
                <w:szCs w:val="20"/>
              </w:rPr>
              <w:t>Pontificia Universid</w:t>
            </w:r>
            <w:r w:rsidR="00020671">
              <w:rPr>
                <w:rFonts w:ascii="Verdana" w:hAnsi="Verdana"/>
                <w:sz w:val="20"/>
                <w:szCs w:val="20"/>
              </w:rPr>
              <w:t>ad Cat</w:t>
            </w:r>
            <w:r w:rsidR="00020671">
              <w:rPr>
                <w:rFonts w:ascii="Verdana" w:hAnsi="Verdana"/>
                <w:sz w:val="20"/>
                <w:szCs w:val="20"/>
              </w:rPr>
              <w:t>ó</w:t>
            </w:r>
            <w:r w:rsidR="00020671">
              <w:rPr>
                <w:rFonts w:ascii="Verdana" w:hAnsi="Verdana"/>
                <w:sz w:val="20"/>
                <w:szCs w:val="20"/>
              </w:rPr>
              <w:t>lica de Val paraíso, Val</w:t>
            </w:r>
            <w:r w:rsidRPr="004E61B5">
              <w:rPr>
                <w:rFonts w:ascii="Verdana" w:hAnsi="Verdana"/>
                <w:sz w:val="20"/>
                <w:szCs w:val="20"/>
              </w:rPr>
              <w:t>p</w:t>
            </w:r>
            <w:r w:rsidRPr="004E61B5">
              <w:rPr>
                <w:rFonts w:ascii="Verdana" w:hAnsi="Verdana"/>
                <w:sz w:val="20"/>
                <w:szCs w:val="20"/>
              </w:rPr>
              <w:t>a</w:t>
            </w:r>
            <w:r w:rsidRPr="004E61B5">
              <w:rPr>
                <w:rFonts w:ascii="Verdana" w:hAnsi="Verdana"/>
                <w:sz w:val="20"/>
                <w:szCs w:val="20"/>
              </w:rPr>
              <w:t>raíso</w:t>
            </w:r>
          </w:p>
          <w:p w:rsidR="00E12C3F" w:rsidRPr="00A62F24" w:rsidRDefault="00E12C3F" w:rsidP="00D75548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4E61B5">
              <w:rPr>
                <w:rFonts w:ascii="Verdana" w:hAnsi="Verdana"/>
                <w:sz w:val="20"/>
                <w:szCs w:val="20"/>
              </w:rPr>
              <w:t>lustre Municipalidad de Valparaíso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8C9" w:rsidRPr="00A62F24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C48C9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E61B5">
              <w:rPr>
                <w:rFonts w:ascii="Verdana" w:hAnsi="Verdana"/>
                <w:sz w:val="20"/>
                <w:szCs w:val="20"/>
              </w:rPr>
              <w:t>Monitor en prevención de SIDA</w:t>
            </w:r>
          </w:p>
          <w:p w:rsidR="00E12C3F" w:rsidRPr="00A62F24" w:rsidRDefault="00E12C3F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4E61B5">
              <w:rPr>
                <w:rFonts w:ascii="Verdana" w:hAnsi="Verdana"/>
                <w:sz w:val="20"/>
                <w:szCs w:val="20"/>
              </w:rPr>
              <w:t>onitor de Proyectos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E61B5">
              <w:rPr>
                <w:rFonts w:ascii="Verdana" w:hAnsi="Verdana"/>
                <w:sz w:val="20"/>
                <w:szCs w:val="20"/>
              </w:rPr>
              <w:t>Sociales.</w:t>
            </w:r>
          </w:p>
        </w:tc>
      </w:tr>
      <w:tr w:rsidR="007C48C9" w:rsidRPr="00A62F24" w:rsidTr="00020671">
        <w:trPr>
          <w:trHeight w:val="696"/>
        </w:trPr>
        <w:tc>
          <w:tcPr>
            <w:tcW w:w="3085" w:type="dxa"/>
            <w:shd w:val="clear" w:color="auto" w:fill="auto"/>
            <w:vAlign w:val="center"/>
          </w:tcPr>
          <w:p w:rsidR="007C48C9" w:rsidRPr="00A62F24" w:rsidRDefault="007C48C9" w:rsidP="00987DA8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 w:rsidRPr="004E61B5">
              <w:rPr>
                <w:rFonts w:ascii="Verdana" w:hAnsi="Verdana"/>
                <w:sz w:val="20"/>
                <w:szCs w:val="20"/>
              </w:rPr>
              <w:t>Pontificia Universidad Cat</w:t>
            </w:r>
            <w:r w:rsidRPr="004E61B5">
              <w:rPr>
                <w:rFonts w:ascii="Verdana" w:hAnsi="Verdana"/>
                <w:sz w:val="20"/>
                <w:szCs w:val="20"/>
              </w:rPr>
              <w:t>ó</w:t>
            </w:r>
            <w:r w:rsidRPr="004E61B5">
              <w:rPr>
                <w:rFonts w:ascii="Verdana" w:hAnsi="Verdana"/>
                <w:sz w:val="20"/>
                <w:szCs w:val="20"/>
              </w:rPr>
              <w:t>lica de Valparaíso, CONACE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48C9" w:rsidRPr="00A62F24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C48C9" w:rsidRPr="00A62F24" w:rsidRDefault="007C48C9" w:rsidP="00987DA8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E61B5">
              <w:rPr>
                <w:rFonts w:ascii="Verdana" w:hAnsi="Verdana"/>
                <w:sz w:val="20"/>
                <w:szCs w:val="20"/>
              </w:rPr>
              <w:t>Monitor de prevención de Droga y Alcohol</w:t>
            </w:r>
          </w:p>
        </w:tc>
      </w:tr>
    </w:tbl>
    <w:p w:rsidR="005E32E8" w:rsidRDefault="005E32E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154B18" w:rsidRDefault="00154B18" w:rsidP="008260C8">
      <w:pPr>
        <w:pStyle w:val="Standarduser"/>
        <w:tabs>
          <w:tab w:val="left" w:pos="2340"/>
        </w:tabs>
        <w:jc w:val="both"/>
        <w:rPr>
          <w:rFonts w:ascii="Verdana" w:eastAsia="SimSun" w:hAnsi="Verdana" w:cs="Mangal"/>
          <w:b/>
          <w:lang w:val="es-CL" w:bidi="hi-IN"/>
        </w:rPr>
      </w:pPr>
    </w:p>
    <w:p w:rsidR="007C48C9" w:rsidRPr="001C4DD3" w:rsidRDefault="007C48C9" w:rsidP="008260C8">
      <w:pPr>
        <w:pStyle w:val="Standarduser"/>
        <w:tabs>
          <w:tab w:val="left" w:pos="2340"/>
        </w:tabs>
        <w:jc w:val="both"/>
        <w:rPr>
          <w:rFonts w:ascii="Arial" w:hAnsi="Arial" w:cs="Arial"/>
          <w:lang w:val="es-MX"/>
        </w:rPr>
      </w:pPr>
    </w:p>
    <w:p w:rsidR="001C4DD3" w:rsidRDefault="000A3AEE" w:rsidP="000A3AEE">
      <w:pPr>
        <w:pStyle w:val="Standarduser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lastRenderedPageBreak/>
        <w:t>V.</w:t>
      </w:r>
      <w:r w:rsidR="009F7038" w:rsidRPr="00020671">
        <w:rPr>
          <w:rFonts w:ascii="Arial" w:hAnsi="Arial" w:cs="Arial"/>
          <w:b/>
          <w:u w:val="single"/>
          <w:lang w:val="es-MX"/>
        </w:rPr>
        <w:t>EXPERIENCIA LABORAL</w:t>
      </w:r>
    </w:p>
    <w:p w:rsidR="006D3A74" w:rsidRDefault="006D3A74" w:rsidP="000A3AEE">
      <w:pPr>
        <w:pStyle w:val="Standarduser"/>
        <w:rPr>
          <w:rFonts w:ascii="Arial" w:hAnsi="Arial" w:cs="Arial"/>
          <w:b/>
          <w:u w:val="single"/>
          <w:lang w:val="es-MX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0"/>
        <w:gridCol w:w="1921"/>
        <w:gridCol w:w="3260"/>
      </w:tblGrid>
      <w:tr w:rsidR="00154B18" w:rsidRPr="001748CA" w:rsidTr="00154B18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154B18" w:rsidRPr="001748CA" w:rsidRDefault="00154B18" w:rsidP="00E16DFD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Empresa/Institución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154B18" w:rsidRPr="001748CA" w:rsidRDefault="00154B18" w:rsidP="00E16DFD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Desde (mes/año)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154B18" w:rsidRPr="001748CA" w:rsidRDefault="00154B18" w:rsidP="00E16DFD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Hasta (mes/año)</w:t>
            </w:r>
          </w:p>
        </w:tc>
      </w:tr>
      <w:tr w:rsidR="00154B18" w:rsidRPr="001748CA" w:rsidTr="00154B18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154B18" w:rsidRDefault="00154B18" w:rsidP="00154B18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Secplan, Municipalidad </w:t>
            </w:r>
          </w:p>
          <w:p w:rsidR="00154B18" w:rsidRPr="00154B18" w:rsidRDefault="00154B18" w:rsidP="00154B18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De San Fernando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154B18" w:rsidRPr="00154B18" w:rsidRDefault="00154B18" w:rsidP="00E16DFD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10</w:t>
            </w:r>
            <w:r w:rsidRPr="00154B18">
              <w:rPr>
                <w:rFonts w:ascii="Verdana" w:hAnsi="Verdana"/>
                <w:b/>
                <w:color w:val="FFFFFF"/>
                <w:sz w:val="22"/>
                <w:szCs w:val="22"/>
              </w:rPr>
              <w:t>/2014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154B18" w:rsidRPr="00154B18" w:rsidRDefault="00154B18" w:rsidP="00E16DFD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A la fecha.</w:t>
            </w:r>
          </w:p>
        </w:tc>
      </w:tr>
      <w:tr w:rsidR="00154B18" w:rsidRPr="001748CA" w:rsidTr="00E16DFD">
        <w:trPr>
          <w:cantSplit/>
          <w:trHeight w:val="540"/>
        </w:trPr>
        <w:tc>
          <w:tcPr>
            <w:tcW w:w="10031" w:type="dxa"/>
            <w:gridSpan w:val="3"/>
            <w:shd w:val="clear" w:color="auto" w:fill="000080"/>
            <w:vAlign w:val="center"/>
          </w:tcPr>
          <w:p w:rsidR="00154B18" w:rsidRPr="001748CA" w:rsidRDefault="00154B18" w:rsidP="00E16DFD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Principales funciones o responsabilidades desempeñadas</w:t>
            </w:r>
          </w:p>
        </w:tc>
      </w:tr>
      <w:tr w:rsidR="00154B18" w:rsidRPr="001748CA" w:rsidTr="00E16DFD">
        <w:trPr>
          <w:trHeight w:val="80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154B18" w:rsidRPr="001748CA" w:rsidRDefault="00154B18" w:rsidP="00154B1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Jefe de Programa Quiero Mi Barrio Lomas de </w:t>
            </w:r>
            <w:proofErr w:type="spellStart"/>
            <w:r>
              <w:rPr>
                <w:rFonts w:ascii="Verdana" w:hAnsi="Verdana"/>
                <w:bCs/>
                <w:sz w:val="22"/>
                <w:szCs w:val="22"/>
              </w:rPr>
              <w:t>Nincunlauta</w:t>
            </w:r>
            <w:proofErr w:type="spellEnd"/>
            <w:r>
              <w:rPr>
                <w:rFonts w:ascii="Verdana" w:hAnsi="Verdana"/>
                <w:bCs/>
                <w:sz w:val="22"/>
                <w:szCs w:val="22"/>
              </w:rPr>
              <w:t xml:space="preserve"> y Alborada: prof</w:t>
            </w:r>
            <w:r w:rsidRPr="00154B18">
              <w:rPr>
                <w:rFonts w:ascii="Verdana" w:hAnsi="Verdana"/>
                <w:bCs/>
                <w:sz w:val="22"/>
                <w:szCs w:val="22"/>
              </w:rPr>
              <w:t>esional con experiencia en gestión de programas o proyectos y conocimientos básicos del funci</w:t>
            </w:r>
            <w:r w:rsidRPr="00154B18">
              <w:rPr>
                <w:rFonts w:ascii="Verdana" w:hAnsi="Verdana"/>
                <w:bCs/>
                <w:sz w:val="22"/>
                <w:szCs w:val="22"/>
              </w:rPr>
              <w:t>o</w:t>
            </w:r>
            <w:r w:rsidRPr="00154B18">
              <w:rPr>
                <w:rFonts w:ascii="Verdana" w:hAnsi="Verdana"/>
                <w:bCs/>
                <w:sz w:val="22"/>
                <w:szCs w:val="22"/>
              </w:rPr>
              <w:t xml:space="preserve">namiento del Estado; tiene encargado de coordinar el Programa en el barrio con todos los demás actores directamente involucrados. </w:t>
            </w:r>
            <w:r w:rsidRPr="00154B18">
              <w:rPr>
                <w:rFonts w:ascii="Verdana" w:hAnsi="Verdana" w:cs="Verdana"/>
                <w:bCs/>
                <w:sz w:val="22"/>
                <w:szCs w:val="22"/>
              </w:rPr>
              <w:t></w:t>
            </w:r>
            <w:r w:rsidRPr="00154B18">
              <w:rPr>
                <w:rFonts w:ascii="Verdana" w:hAnsi="Verdana"/>
                <w:bCs/>
                <w:sz w:val="22"/>
                <w:szCs w:val="22"/>
              </w:rPr>
              <w:t xml:space="preserve"> Encargado del Plan de Ges</w:t>
            </w:r>
            <w:r>
              <w:rPr>
                <w:rFonts w:ascii="Verdana" w:hAnsi="Verdana"/>
                <w:bCs/>
                <w:sz w:val="22"/>
                <w:szCs w:val="22"/>
              </w:rPr>
              <w:t>tión Social</w:t>
            </w:r>
            <w:r w:rsidR="009725F2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54B18">
              <w:rPr>
                <w:rFonts w:ascii="Verdana" w:hAnsi="Verdana"/>
                <w:bCs/>
                <w:sz w:val="22"/>
                <w:szCs w:val="22"/>
              </w:rPr>
              <w:t xml:space="preserve"> con formación en desarrollo comunitario y experiencia en gestión, elaboración de pr</w:t>
            </w:r>
            <w:r w:rsidRPr="00154B18">
              <w:rPr>
                <w:rFonts w:ascii="Verdana" w:hAnsi="Verdana"/>
                <w:bCs/>
                <w:sz w:val="22"/>
                <w:szCs w:val="22"/>
              </w:rPr>
              <w:t>o</w:t>
            </w:r>
            <w:r w:rsidRPr="00154B18">
              <w:rPr>
                <w:rFonts w:ascii="Verdana" w:hAnsi="Verdana"/>
                <w:bCs/>
                <w:sz w:val="22"/>
                <w:szCs w:val="22"/>
              </w:rPr>
              <w:t xml:space="preserve">yectos sociales, resolución de conflictos, liderazgo, 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manejo en </w:t>
            </w:r>
            <w:r w:rsidR="009725F2">
              <w:rPr>
                <w:rFonts w:ascii="Verdana" w:hAnsi="Verdana"/>
                <w:bCs/>
                <w:sz w:val="22"/>
                <w:szCs w:val="22"/>
              </w:rPr>
              <w:t>temáticas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de Seguridad, Medio Ambiente</w:t>
            </w:r>
            <w:r w:rsidR="006D3A74">
              <w:rPr>
                <w:rFonts w:ascii="Verdana" w:hAnsi="Verdana"/>
                <w:bCs/>
                <w:sz w:val="22"/>
                <w:szCs w:val="22"/>
              </w:rPr>
              <w:t xml:space="preserve">, Vivienda e Identidad y </w:t>
            </w:r>
            <w:proofErr w:type="spellStart"/>
            <w:r w:rsidR="006D3A74">
              <w:rPr>
                <w:rFonts w:ascii="Verdana" w:hAnsi="Verdana"/>
                <w:bCs/>
                <w:sz w:val="22"/>
                <w:szCs w:val="22"/>
              </w:rPr>
              <w:t>Patromo</w:t>
            </w:r>
            <w:r>
              <w:rPr>
                <w:rFonts w:ascii="Verdana" w:hAnsi="Verdana"/>
                <w:bCs/>
                <w:sz w:val="22"/>
                <w:szCs w:val="22"/>
              </w:rPr>
              <w:t>nio</w:t>
            </w:r>
            <w:proofErr w:type="spellEnd"/>
            <w:r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  <w:tr w:rsidR="00E97208" w:rsidRPr="001748CA" w:rsidTr="0083601C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E97208" w:rsidRPr="001748CA" w:rsidRDefault="00E97208" w:rsidP="0083601C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E97208" w:rsidRPr="001748CA" w:rsidRDefault="00E97208" w:rsidP="0083601C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E97208" w:rsidRPr="001748CA" w:rsidRDefault="00E97208" w:rsidP="0083601C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</w:p>
        </w:tc>
      </w:tr>
      <w:tr w:rsidR="00E97208" w:rsidRPr="001748CA" w:rsidTr="0083601C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E97208" w:rsidRPr="001748CA" w:rsidRDefault="00E97208" w:rsidP="0083601C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Empresa/Institución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E97208" w:rsidRPr="001748CA" w:rsidRDefault="00E97208" w:rsidP="0083601C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Desde (mes/año)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E97208" w:rsidRPr="001748CA" w:rsidRDefault="00E97208" w:rsidP="0083601C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Hasta (mes/año)</w:t>
            </w:r>
          </w:p>
        </w:tc>
      </w:tr>
      <w:tr w:rsidR="00E97208" w:rsidRPr="001748CA" w:rsidTr="0083601C">
        <w:trPr>
          <w:trHeight w:val="422"/>
        </w:trPr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208" w:rsidRPr="001748CA" w:rsidRDefault="00E97208" w:rsidP="0083601C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OPD Colchagua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208" w:rsidRPr="001748CA" w:rsidRDefault="00E97208" w:rsidP="0083601C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03/2014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208" w:rsidRPr="001748CA" w:rsidRDefault="00154B18" w:rsidP="0083601C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10/2014</w:t>
            </w:r>
          </w:p>
        </w:tc>
      </w:tr>
      <w:tr w:rsidR="00E97208" w:rsidRPr="001748CA" w:rsidTr="0083601C">
        <w:trPr>
          <w:cantSplit/>
          <w:trHeight w:val="540"/>
        </w:trPr>
        <w:tc>
          <w:tcPr>
            <w:tcW w:w="10031" w:type="dxa"/>
            <w:gridSpan w:val="3"/>
            <w:shd w:val="clear" w:color="auto" w:fill="000080"/>
            <w:vAlign w:val="center"/>
          </w:tcPr>
          <w:p w:rsidR="00E97208" w:rsidRPr="001748CA" w:rsidRDefault="00E97208" w:rsidP="0083601C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Principales funciones o responsabilidades desempeñadas</w:t>
            </w:r>
          </w:p>
        </w:tc>
      </w:tr>
      <w:tr w:rsidR="00E97208" w:rsidRPr="001748CA" w:rsidTr="0083601C">
        <w:trPr>
          <w:trHeight w:val="80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D75548" w:rsidRPr="001748CA" w:rsidRDefault="00D75548" w:rsidP="00D7554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Encargada Área Gestión Intersectorial: Promoción y prevención de vulneración de Der</w:t>
            </w:r>
            <w:r>
              <w:rPr>
                <w:rFonts w:ascii="Verdana" w:hAnsi="Verdana"/>
                <w:bCs/>
                <w:sz w:val="22"/>
                <w:szCs w:val="22"/>
              </w:rPr>
              <w:t>e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chos de niños, niñas y adolescentes a través del trabajo intersectorial y comunitario. Trabajo con Red </w:t>
            </w:r>
            <w:proofErr w:type="spellStart"/>
            <w:r>
              <w:rPr>
                <w:rFonts w:ascii="Verdana" w:hAnsi="Verdana"/>
                <w:bCs/>
                <w:sz w:val="22"/>
                <w:szCs w:val="22"/>
              </w:rPr>
              <w:t>Sename</w:t>
            </w:r>
            <w:proofErr w:type="spellEnd"/>
            <w:r>
              <w:rPr>
                <w:rFonts w:ascii="Verdana" w:hAnsi="Verdana"/>
                <w:bCs/>
                <w:sz w:val="22"/>
                <w:szCs w:val="22"/>
              </w:rPr>
              <w:t>, Red de Infancia y Adolescencia, Chile Crece Contigo, Consejo Consultivo, Corporación Municipal y Tribunal de Familia.</w:t>
            </w:r>
          </w:p>
        </w:tc>
      </w:tr>
    </w:tbl>
    <w:p w:rsidR="00E97208" w:rsidRPr="00E97208" w:rsidRDefault="00E97208" w:rsidP="000A3AEE">
      <w:pPr>
        <w:pStyle w:val="Standarduser"/>
        <w:rPr>
          <w:rFonts w:ascii="Arial" w:hAnsi="Arial" w:cs="Arial"/>
          <w:b/>
          <w:u w:val="single"/>
          <w:lang w:val="es-C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0"/>
        <w:gridCol w:w="1921"/>
        <w:gridCol w:w="3402"/>
      </w:tblGrid>
      <w:tr w:rsidR="007C48C9" w:rsidRPr="001748CA" w:rsidTr="00611A63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7C48C9" w:rsidRPr="001748CA" w:rsidRDefault="007C48C9" w:rsidP="00987DA8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Empresa/Institución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7C48C9" w:rsidRPr="001748CA" w:rsidRDefault="007C48C9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Desde (mes/año)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7C48C9" w:rsidRPr="001748CA" w:rsidRDefault="007C48C9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Hasta (mes/año)</w:t>
            </w:r>
          </w:p>
        </w:tc>
      </w:tr>
      <w:tr w:rsidR="007C48C9" w:rsidRPr="001748CA" w:rsidTr="00611A63">
        <w:trPr>
          <w:trHeight w:val="422"/>
        </w:trPr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8C9" w:rsidRPr="001748CA" w:rsidRDefault="007C48C9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C44345">
              <w:rPr>
                <w:rFonts w:ascii="Verdana" w:hAnsi="Verdana"/>
                <w:bCs/>
                <w:sz w:val="22"/>
                <w:szCs w:val="22"/>
              </w:rPr>
              <w:t xml:space="preserve">Hospital Carlos Van </w:t>
            </w:r>
            <w:proofErr w:type="spellStart"/>
            <w:r w:rsidRPr="00C44345">
              <w:rPr>
                <w:rFonts w:ascii="Verdana" w:hAnsi="Verdana"/>
                <w:bCs/>
                <w:sz w:val="22"/>
                <w:szCs w:val="22"/>
              </w:rPr>
              <w:t>Buren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8C9" w:rsidRPr="001748CA" w:rsidRDefault="007C48C9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04/2013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8C9" w:rsidRPr="001748CA" w:rsidRDefault="007C48C9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06/2013</w:t>
            </w:r>
          </w:p>
        </w:tc>
      </w:tr>
      <w:tr w:rsidR="00C44345" w:rsidRPr="001748CA" w:rsidTr="00987DA8">
        <w:trPr>
          <w:cantSplit/>
          <w:trHeight w:val="540"/>
        </w:trPr>
        <w:tc>
          <w:tcPr>
            <w:tcW w:w="10173" w:type="dxa"/>
            <w:gridSpan w:val="3"/>
            <w:shd w:val="clear" w:color="auto" w:fill="000080"/>
            <w:vAlign w:val="center"/>
          </w:tcPr>
          <w:p w:rsidR="00C44345" w:rsidRPr="001748CA" w:rsidRDefault="00C44345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Principales funciones o responsabilidades desempeñadas</w:t>
            </w:r>
          </w:p>
        </w:tc>
      </w:tr>
      <w:tr w:rsidR="00C44345" w:rsidRPr="001748CA" w:rsidTr="00987DA8">
        <w:trPr>
          <w:trHeight w:val="80"/>
        </w:trPr>
        <w:tc>
          <w:tcPr>
            <w:tcW w:w="10173" w:type="dxa"/>
            <w:gridSpan w:val="3"/>
            <w:shd w:val="clear" w:color="auto" w:fill="auto"/>
            <w:vAlign w:val="center"/>
          </w:tcPr>
          <w:p w:rsidR="00C44345" w:rsidRPr="001748CA" w:rsidRDefault="00611A63" w:rsidP="00020671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Trabajadora Social, Unidad de Bienestar: 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Colaborar e informar A los trabajadores, en d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i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versas materias de interés y sobre recursos e instancias internas y externas,  que contr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i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buyan tanto al desarrollo de sus competencias sociales, como al conocimiento y manejo de redes de apoyo comunitarias e institucionales.</w:t>
            </w:r>
            <w:r w:rsidR="00D75548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Orientar al personal en materias prev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i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sionales y sociales durante la fase final del ciclo de vida laboral o proceso de desvincul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a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ción.</w:t>
            </w:r>
            <w:r w:rsidR="00D75548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020671">
              <w:rPr>
                <w:rFonts w:ascii="Verdana" w:hAnsi="Verdana"/>
                <w:bCs/>
                <w:sz w:val="22"/>
                <w:szCs w:val="22"/>
              </w:rPr>
              <w:t>C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olaborar  en el control y gestión de la calidad de vida laboral de los funcionarios y de la disminución del ausentismo.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Coordinar la recepción y canalización de document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a</w:t>
            </w:r>
            <w:r w:rsidR="00C44345" w:rsidRPr="00C44345">
              <w:rPr>
                <w:rFonts w:ascii="Verdana" w:hAnsi="Verdana"/>
                <w:bCs/>
                <w:sz w:val="22"/>
                <w:szCs w:val="22"/>
              </w:rPr>
              <w:t>ción relativa a solicitudes de beneficio de los funcionarios hacia el bienestar central, así como también la atención psicosocial de caso requerida por los funcionarios.</w:t>
            </w:r>
          </w:p>
        </w:tc>
      </w:tr>
      <w:tr w:rsidR="007C48C9" w:rsidRPr="001748CA" w:rsidTr="00611A63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7C48C9" w:rsidRPr="001748CA" w:rsidRDefault="007C48C9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Empresa/Institución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7C48C9" w:rsidRPr="001748CA" w:rsidRDefault="007C48C9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Desde (mes/año)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7C48C9" w:rsidRPr="001748CA" w:rsidRDefault="007C48C9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Hasta (mes/año)</w:t>
            </w:r>
          </w:p>
        </w:tc>
      </w:tr>
      <w:tr w:rsidR="007C48C9" w:rsidRPr="001748CA" w:rsidTr="00611A63">
        <w:trPr>
          <w:trHeight w:val="483"/>
        </w:trPr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8C9" w:rsidRPr="001748CA" w:rsidRDefault="007C48C9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Terminal Pacífico Sur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8C9" w:rsidRPr="001748CA" w:rsidRDefault="007C48C9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10/2008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8C9" w:rsidRPr="001748CA" w:rsidRDefault="007C48C9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03/2013</w:t>
            </w:r>
          </w:p>
        </w:tc>
      </w:tr>
      <w:tr w:rsidR="00C44345" w:rsidRPr="001748CA" w:rsidTr="00987DA8">
        <w:trPr>
          <w:cantSplit/>
          <w:trHeight w:val="540"/>
        </w:trPr>
        <w:tc>
          <w:tcPr>
            <w:tcW w:w="10173" w:type="dxa"/>
            <w:gridSpan w:val="3"/>
            <w:shd w:val="clear" w:color="auto" w:fill="000080"/>
            <w:vAlign w:val="center"/>
          </w:tcPr>
          <w:p w:rsidR="00C44345" w:rsidRPr="001748CA" w:rsidRDefault="00C44345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Principales funciones o responsabilidades desempeñadas</w:t>
            </w:r>
          </w:p>
        </w:tc>
      </w:tr>
      <w:tr w:rsidR="00C44345" w:rsidRPr="001748CA" w:rsidTr="00987DA8">
        <w:trPr>
          <w:trHeight w:val="80"/>
        </w:trPr>
        <w:tc>
          <w:tcPr>
            <w:tcW w:w="10173" w:type="dxa"/>
            <w:gridSpan w:val="3"/>
            <w:shd w:val="clear" w:color="auto" w:fill="auto"/>
          </w:tcPr>
          <w:p w:rsidR="00C44345" w:rsidRPr="001748CA" w:rsidRDefault="00611A63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Trabajadora Social </w:t>
            </w:r>
            <w:r w:rsidR="00C44345" w:rsidRPr="00D5697C">
              <w:rPr>
                <w:rFonts w:ascii="Verdana" w:hAnsi="Verdana"/>
                <w:bCs/>
                <w:sz w:val="22"/>
                <w:szCs w:val="22"/>
              </w:rPr>
              <w:t xml:space="preserve">Encargada de Proyecto Sociales y  Ejecutora del Programa “Avanzo con Mi Familia” con la colaboración de Fundación </w:t>
            </w:r>
            <w:proofErr w:type="spellStart"/>
            <w:r w:rsidR="00C44345" w:rsidRPr="00D5697C">
              <w:rPr>
                <w:rFonts w:ascii="Verdana" w:hAnsi="Verdana"/>
                <w:bCs/>
                <w:sz w:val="22"/>
                <w:szCs w:val="22"/>
              </w:rPr>
              <w:t>Rodelillo</w:t>
            </w:r>
            <w:proofErr w:type="spellEnd"/>
            <w:r w:rsidR="00C44345" w:rsidRPr="00D5697C">
              <w:rPr>
                <w:rFonts w:ascii="Verdana" w:hAnsi="Verdana"/>
                <w:bCs/>
                <w:sz w:val="22"/>
                <w:szCs w:val="22"/>
              </w:rPr>
              <w:t>. Proyecto que pretende inst</w:t>
            </w:r>
            <w:r w:rsidR="00C44345" w:rsidRPr="00D5697C">
              <w:rPr>
                <w:rFonts w:ascii="Verdana" w:hAnsi="Verdana"/>
                <w:bCs/>
                <w:sz w:val="22"/>
                <w:szCs w:val="22"/>
              </w:rPr>
              <w:t>a</w:t>
            </w:r>
            <w:r w:rsidR="00C44345" w:rsidRPr="00D5697C">
              <w:rPr>
                <w:rFonts w:ascii="Verdana" w:hAnsi="Verdana"/>
                <w:bCs/>
                <w:sz w:val="22"/>
                <w:szCs w:val="22"/>
              </w:rPr>
              <w:t>lar un modelo integral de intervención</w:t>
            </w:r>
            <w:r w:rsidR="00C44345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C44345" w:rsidRPr="00D5697C">
              <w:rPr>
                <w:rFonts w:ascii="Verdana" w:hAnsi="Verdana"/>
                <w:bCs/>
                <w:sz w:val="22"/>
                <w:szCs w:val="22"/>
              </w:rPr>
              <w:t xml:space="preserve">Psicosocial en la empresa, lo cual se plasma en la intervención de   5 áreas educación, Salud, Vivienda, Laboral, relaciones Familiares.  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 xml:space="preserve"> Elaborar y establecer políticas de bienestar del personal, para conseguir que el equipo humano se sienta motivado, valorado y compromet</w:t>
            </w:r>
            <w:r w:rsidR="00C44345">
              <w:rPr>
                <w:rFonts w:ascii="Verdana" w:hAnsi="Verdana"/>
                <w:bCs/>
                <w:sz w:val="22"/>
                <w:szCs w:val="22"/>
              </w:rPr>
              <w:t>ido con los objetivos de la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 xml:space="preserve"> institución, y sea capaz de contribuir tanto individualmente como en equipo a los resultados gener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a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les que la organización se plantea. Asesoramiento, formación y coordinación de grupos de funcionarios en actividades de autoayuda, recreativas, deportivas. Organizar y coord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i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 xml:space="preserve">nar actividades recreativas. Atención del funcionario y su familia en problemáticas </w:t>
            </w:r>
            <w:proofErr w:type="spellStart"/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biops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i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lastRenderedPageBreak/>
              <w:t>cosociales</w:t>
            </w:r>
            <w:proofErr w:type="spellEnd"/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 xml:space="preserve"> de acuerdo a los ámbitos del Trabajo Social a los que éstas correspondan (atención de casos y gestiones relacionadas).Atender al usuario interno en aspectos rel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a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cionados con recepción y entrega de beneficios cancelados por Bienestar.</w:t>
            </w:r>
            <w:r w:rsidR="00C44345">
              <w:rPr>
                <w:rFonts w:ascii="Verdana" w:hAnsi="Verdana"/>
                <w:bCs/>
                <w:sz w:val="22"/>
                <w:szCs w:val="22"/>
              </w:rPr>
              <w:t xml:space="preserve"> G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estión de r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e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cursos e insumos para implementación de actividades tendientes al bienestar de los fu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n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cionarios. Integrar comités y equipos de trabajo.</w:t>
            </w:r>
            <w:r w:rsidR="00C44345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Diseño y gestión de proyectos que co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n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 xml:space="preserve">tribuyan en el mejoramiento del clima laboral. </w:t>
            </w:r>
            <w:r w:rsidR="00C44345" w:rsidRPr="00703A24">
              <w:rPr>
                <w:rFonts w:ascii="Verdana" w:hAnsi="Verdana"/>
                <w:bCs/>
                <w:sz w:val="22"/>
                <w:szCs w:val="22"/>
              </w:rPr>
              <w:t>E</w:t>
            </w:r>
            <w:r w:rsidR="00C44345">
              <w:rPr>
                <w:rFonts w:ascii="Verdana" w:hAnsi="Verdana"/>
                <w:bCs/>
                <w:sz w:val="22"/>
                <w:szCs w:val="22"/>
              </w:rPr>
              <w:t xml:space="preserve">ncargada en materia de Encargada de </w:t>
            </w:r>
            <w:r w:rsidR="00C44345" w:rsidRPr="00703A24">
              <w:rPr>
                <w:rFonts w:ascii="Verdana" w:hAnsi="Verdana"/>
                <w:bCs/>
                <w:sz w:val="22"/>
                <w:szCs w:val="22"/>
              </w:rPr>
              <w:t xml:space="preserve"> Seguro de salud colectivo, beneficios caja de compensación, bonos, becas, subsidios, organización de actividades, préstamos, negociaciones colectivas, entre otros.</w:t>
            </w:r>
          </w:p>
        </w:tc>
      </w:tr>
      <w:tr w:rsidR="00611A63" w:rsidRPr="001748CA" w:rsidTr="00611A63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lastRenderedPageBreak/>
              <w:t>Empresa/Institución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Desde (mes/año)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Hasta (mes/año)</w:t>
            </w:r>
          </w:p>
        </w:tc>
      </w:tr>
      <w:tr w:rsidR="00611A63" w:rsidRPr="001748CA" w:rsidTr="00611A63">
        <w:trPr>
          <w:trHeight w:val="483"/>
        </w:trPr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Municipalidad de Quilpué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06/2008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09/2008</w:t>
            </w:r>
          </w:p>
        </w:tc>
      </w:tr>
      <w:tr w:rsidR="00C44345" w:rsidRPr="001748CA" w:rsidTr="00987DA8">
        <w:trPr>
          <w:cantSplit/>
          <w:trHeight w:val="540"/>
        </w:trPr>
        <w:tc>
          <w:tcPr>
            <w:tcW w:w="10173" w:type="dxa"/>
            <w:gridSpan w:val="3"/>
            <w:shd w:val="clear" w:color="auto" w:fill="000080"/>
            <w:vAlign w:val="center"/>
          </w:tcPr>
          <w:p w:rsidR="00C44345" w:rsidRPr="001748CA" w:rsidRDefault="00C44345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Principales funciones o responsabilidades desempeñadas</w:t>
            </w:r>
          </w:p>
        </w:tc>
      </w:tr>
      <w:tr w:rsidR="00C44345" w:rsidRPr="001748CA" w:rsidTr="00987DA8">
        <w:trPr>
          <w:trHeight w:val="80"/>
        </w:trPr>
        <w:tc>
          <w:tcPr>
            <w:tcW w:w="10173" w:type="dxa"/>
            <w:gridSpan w:val="3"/>
            <w:shd w:val="clear" w:color="auto" w:fill="auto"/>
          </w:tcPr>
          <w:p w:rsidR="00F86CF0" w:rsidRPr="001748CA" w:rsidRDefault="00611A63" w:rsidP="008D316F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Trabajadora Social </w:t>
            </w:r>
            <w:r w:rsidR="00C44345">
              <w:rPr>
                <w:rFonts w:ascii="Verdana" w:hAnsi="Verdana"/>
                <w:bCs/>
                <w:sz w:val="22"/>
                <w:szCs w:val="22"/>
              </w:rPr>
              <w:t xml:space="preserve">Encargada de la </w:t>
            </w:r>
            <w:r w:rsidR="00C44345" w:rsidRPr="00801A35">
              <w:rPr>
                <w:rFonts w:ascii="Verdana" w:hAnsi="Verdana"/>
                <w:bCs/>
                <w:sz w:val="22"/>
                <w:szCs w:val="22"/>
              </w:rPr>
              <w:t xml:space="preserve"> primera acogida  derivación a redes y </w:t>
            </w:r>
            <w:r w:rsidR="00C44345">
              <w:rPr>
                <w:rFonts w:ascii="Verdana" w:hAnsi="Verdana"/>
                <w:bCs/>
                <w:sz w:val="22"/>
                <w:szCs w:val="22"/>
              </w:rPr>
              <w:t xml:space="preserve">seguimiento a  víctima de   </w:t>
            </w:r>
            <w:r w:rsidR="00C44345" w:rsidRPr="00801A35">
              <w:rPr>
                <w:rFonts w:ascii="Verdana" w:hAnsi="Verdana"/>
                <w:bCs/>
                <w:sz w:val="22"/>
                <w:szCs w:val="22"/>
              </w:rPr>
              <w:t>Violencia Intrafamiliar, ade</w:t>
            </w:r>
            <w:r w:rsidR="00C44345">
              <w:rPr>
                <w:rFonts w:ascii="Verdana" w:hAnsi="Verdana"/>
                <w:bCs/>
                <w:sz w:val="22"/>
                <w:szCs w:val="22"/>
              </w:rPr>
              <w:t xml:space="preserve">más de desarrollar promoción y </w:t>
            </w:r>
            <w:r w:rsidR="00C44345" w:rsidRPr="00801A35">
              <w:rPr>
                <w:rFonts w:ascii="Verdana" w:hAnsi="Verdana"/>
                <w:bCs/>
                <w:sz w:val="22"/>
                <w:szCs w:val="22"/>
              </w:rPr>
              <w:t xml:space="preserve">  prevención c</w:t>
            </w:r>
            <w:r w:rsidR="00C44345" w:rsidRPr="00801A35">
              <w:rPr>
                <w:rFonts w:ascii="Verdana" w:hAnsi="Verdana"/>
                <w:bCs/>
                <w:sz w:val="22"/>
                <w:szCs w:val="22"/>
              </w:rPr>
              <w:t>o</w:t>
            </w:r>
            <w:r w:rsidR="00C44345" w:rsidRPr="00801A35">
              <w:rPr>
                <w:rFonts w:ascii="Verdana" w:hAnsi="Verdana"/>
                <w:bCs/>
                <w:sz w:val="22"/>
                <w:szCs w:val="22"/>
              </w:rPr>
              <w:t>munitaria en torno a VIF.</w:t>
            </w:r>
            <w:r w:rsidR="00C44345">
              <w:t xml:space="preserve"> 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 xml:space="preserve">Contribuir a la disminución de los efectos dañinos ocasionados en las mujeres y los afectados indirectamente por violencia intrafamiliar, a través de un proceso </w:t>
            </w:r>
            <w:proofErr w:type="spellStart"/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reparatorio</w:t>
            </w:r>
            <w:proofErr w:type="spellEnd"/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 xml:space="preserve">, mediante la oferta de un espacio de apoyo individual, y/o grupal especializado de asistencia </w:t>
            </w:r>
            <w:proofErr w:type="spellStart"/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reparatoria</w:t>
            </w:r>
            <w:proofErr w:type="spellEnd"/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 xml:space="preserve">, de contención, información y orientación </w:t>
            </w:r>
            <w:proofErr w:type="spellStart"/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psicos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o</w:t>
            </w:r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ciojurídica</w:t>
            </w:r>
            <w:proofErr w:type="spellEnd"/>
            <w:r w:rsidR="00C44345" w:rsidRPr="00EF61CD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  <w:tr w:rsidR="00611A63" w:rsidRPr="001748CA" w:rsidTr="00611A63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Empresa/Institución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Desde (mes/año)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Hasta (mes/año)</w:t>
            </w:r>
          </w:p>
        </w:tc>
      </w:tr>
      <w:tr w:rsidR="00611A63" w:rsidRPr="001748CA" w:rsidTr="00611A63">
        <w:trPr>
          <w:trHeight w:val="483"/>
        </w:trPr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Universidad Católica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12/2007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02/2008</w:t>
            </w:r>
          </w:p>
        </w:tc>
      </w:tr>
      <w:tr w:rsidR="008420CA" w:rsidRPr="001748CA" w:rsidTr="00987DA8">
        <w:trPr>
          <w:cantSplit/>
          <w:trHeight w:val="540"/>
        </w:trPr>
        <w:tc>
          <w:tcPr>
            <w:tcW w:w="10173" w:type="dxa"/>
            <w:gridSpan w:val="3"/>
            <w:shd w:val="clear" w:color="auto" w:fill="000080"/>
            <w:vAlign w:val="center"/>
          </w:tcPr>
          <w:p w:rsidR="008420CA" w:rsidRPr="001748CA" w:rsidRDefault="008420CA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Principales funciones o responsabilidades desempeñadas</w:t>
            </w:r>
          </w:p>
        </w:tc>
      </w:tr>
      <w:tr w:rsidR="008420CA" w:rsidRPr="001748CA" w:rsidTr="00987DA8">
        <w:trPr>
          <w:trHeight w:val="80"/>
        </w:trPr>
        <w:tc>
          <w:tcPr>
            <w:tcW w:w="10173" w:type="dxa"/>
            <w:gridSpan w:val="3"/>
            <w:shd w:val="clear" w:color="auto" w:fill="auto"/>
          </w:tcPr>
          <w:p w:rsidR="008420CA" w:rsidRPr="001748CA" w:rsidRDefault="008420CA" w:rsidP="001A1C7A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AC518E">
              <w:rPr>
                <w:rFonts w:ascii="Verdana" w:hAnsi="Verdana"/>
                <w:bCs/>
                <w:sz w:val="22"/>
                <w:szCs w:val="22"/>
              </w:rPr>
              <w:t>Acreditar situac</w:t>
            </w:r>
            <w:r w:rsidR="001A1C7A">
              <w:rPr>
                <w:rFonts w:ascii="Verdana" w:hAnsi="Verdana"/>
                <w:bCs/>
                <w:sz w:val="22"/>
                <w:szCs w:val="22"/>
              </w:rPr>
              <w:t xml:space="preserve">ión socioeconómica de </w:t>
            </w:r>
            <w:r w:rsidRPr="00AC518E">
              <w:rPr>
                <w:rFonts w:ascii="Verdana" w:hAnsi="Verdana"/>
                <w:bCs/>
                <w:sz w:val="22"/>
                <w:szCs w:val="22"/>
              </w:rPr>
              <w:t xml:space="preserve"> postulantes de becas del Ministerio de Educación.</w:t>
            </w:r>
            <w:r>
              <w:t xml:space="preserve"> </w:t>
            </w:r>
            <w:r w:rsidRPr="00AC518E">
              <w:rPr>
                <w:rFonts w:ascii="Verdana" w:hAnsi="Verdana"/>
                <w:bCs/>
                <w:sz w:val="22"/>
                <w:szCs w:val="22"/>
              </w:rPr>
              <w:t>En el proceso implementé diversas técnicas, con el fin de entrevistar a alumnos y fam</w:t>
            </w:r>
            <w:r w:rsidRPr="00AC518E">
              <w:rPr>
                <w:rFonts w:ascii="Verdana" w:hAnsi="Verdana"/>
                <w:bCs/>
                <w:sz w:val="22"/>
                <w:szCs w:val="22"/>
              </w:rPr>
              <w:t>i</w:t>
            </w:r>
            <w:r w:rsidRPr="00AC518E">
              <w:rPr>
                <w:rFonts w:ascii="Verdana" w:hAnsi="Verdana"/>
                <w:bCs/>
                <w:sz w:val="22"/>
                <w:szCs w:val="22"/>
              </w:rPr>
              <w:t>liares, analizar la documentación presentada por éstos y de esta forma acreditar o val</w:t>
            </w:r>
            <w:r w:rsidRPr="00AC518E">
              <w:rPr>
                <w:rFonts w:ascii="Verdana" w:hAnsi="Verdana"/>
                <w:bCs/>
                <w:sz w:val="22"/>
                <w:szCs w:val="22"/>
              </w:rPr>
              <w:t>i</w:t>
            </w:r>
            <w:r w:rsidRPr="00AC518E">
              <w:rPr>
                <w:rFonts w:ascii="Verdana" w:hAnsi="Verdana"/>
                <w:bCs/>
                <w:sz w:val="22"/>
                <w:szCs w:val="22"/>
              </w:rPr>
              <w:t>dar fehacientemente la situación socio económica de la familia. El proceso fue dinámico y de respuesta rápida, por  tanto, trabajé bajo  presión y metas, desenvolviéndome apr</w:t>
            </w:r>
            <w:r w:rsidRPr="00AC518E">
              <w:rPr>
                <w:rFonts w:ascii="Verdana" w:hAnsi="Verdana"/>
                <w:bCs/>
                <w:sz w:val="22"/>
                <w:szCs w:val="22"/>
              </w:rPr>
              <w:t>o</w:t>
            </w:r>
            <w:r w:rsidRPr="00AC518E">
              <w:rPr>
                <w:rFonts w:ascii="Verdana" w:hAnsi="Verdana"/>
                <w:bCs/>
                <w:sz w:val="22"/>
                <w:szCs w:val="22"/>
              </w:rPr>
              <w:t>piadamente.</w:t>
            </w:r>
          </w:p>
        </w:tc>
      </w:tr>
      <w:tr w:rsidR="00611A63" w:rsidRPr="001748CA" w:rsidTr="00611A63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Empresa/Institución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Desde (mes/año)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Hasta (mes/año)</w:t>
            </w:r>
          </w:p>
        </w:tc>
      </w:tr>
      <w:tr w:rsidR="00611A63" w:rsidRPr="001748CA" w:rsidTr="00611A63">
        <w:trPr>
          <w:trHeight w:val="483"/>
        </w:trPr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Colegio </w:t>
            </w:r>
            <w:proofErr w:type="spellStart"/>
            <w:r>
              <w:rPr>
                <w:rFonts w:ascii="Verdana" w:hAnsi="Verdana"/>
                <w:bCs/>
                <w:sz w:val="22"/>
                <w:szCs w:val="22"/>
              </w:rPr>
              <w:t>Casteliano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06/2007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11/2007</w:t>
            </w:r>
          </w:p>
        </w:tc>
      </w:tr>
      <w:tr w:rsidR="008420CA" w:rsidRPr="001748CA" w:rsidTr="00987DA8">
        <w:trPr>
          <w:cantSplit/>
          <w:trHeight w:val="540"/>
        </w:trPr>
        <w:tc>
          <w:tcPr>
            <w:tcW w:w="10173" w:type="dxa"/>
            <w:gridSpan w:val="3"/>
            <w:shd w:val="clear" w:color="auto" w:fill="000080"/>
            <w:vAlign w:val="center"/>
          </w:tcPr>
          <w:p w:rsidR="008420CA" w:rsidRPr="00F86CF0" w:rsidRDefault="008420CA" w:rsidP="00987DA8">
            <w:pPr>
              <w:pStyle w:val="NormalWeb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86CF0">
              <w:rPr>
                <w:rFonts w:ascii="Verdana" w:hAnsi="Verdana"/>
                <w:b/>
                <w:bCs/>
                <w:sz w:val="22"/>
                <w:szCs w:val="22"/>
              </w:rPr>
              <w:t>Principales funciones o responsabilidades desempeñadas</w:t>
            </w:r>
          </w:p>
        </w:tc>
      </w:tr>
      <w:tr w:rsidR="008420CA" w:rsidRPr="001748CA" w:rsidTr="00987DA8">
        <w:trPr>
          <w:trHeight w:val="998"/>
        </w:trPr>
        <w:tc>
          <w:tcPr>
            <w:tcW w:w="10173" w:type="dxa"/>
            <w:gridSpan w:val="3"/>
            <w:shd w:val="clear" w:color="auto" w:fill="auto"/>
          </w:tcPr>
          <w:p w:rsidR="008420CA" w:rsidRPr="001748CA" w:rsidRDefault="008420CA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D52DB">
              <w:rPr>
                <w:rFonts w:ascii="Verdana" w:hAnsi="Verdana"/>
                <w:bCs/>
                <w:sz w:val="22"/>
                <w:szCs w:val="22"/>
              </w:rPr>
              <w:t xml:space="preserve">Trabajadora Social, Colegio </w:t>
            </w:r>
            <w:proofErr w:type="spellStart"/>
            <w:r w:rsidRPr="004D52DB">
              <w:rPr>
                <w:rFonts w:ascii="Verdana" w:hAnsi="Verdana"/>
                <w:bCs/>
                <w:sz w:val="22"/>
                <w:szCs w:val="22"/>
              </w:rPr>
              <w:t>Casteliano</w:t>
            </w:r>
            <w:proofErr w:type="spellEnd"/>
            <w:r w:rsidRPr="004D52DB">
              <w:rPr>
                <w:rFonts w:ascii="Verdana" w:hAnsi="Verdana"/>
                <w:bCs/>
                <w:sz w:val="22"/>
                <w:szCs w:val="22"/>
              </w:rPr>
              <w:t xml:space="preserve">: Desarrollo del proceso de </w:t>
            </w:r>
            <w:r w:rsidRPr="004D52DB">
              <w:rPr>
                <w:rFonts w:ascii="Verdana" w:hAnsi="Verdana"/>
                <w:bCs/>
                <w:sz w:val="22"/>
                <w:szCs w:val="22"/>
              </w:rPr>
              <w:tab/>
              <w:t>selección de est</w:t>
            </w:r>
            <w:r w:rsidRPr="004D52DB">
              <w:rPr>
                <w:rFonts w:ascii="Verdana" w:hAnsi="Verdana"/>
                <w:bCs/>
                <w:sz w:val="22"/>
                <w:szCs w:val="22"/>
              </w:rPr>
              <w:t>u</w:t>
            </w:r>
            <w:r w:rsidRPr="004D52DB">
              <w:rPr>
                <w:rFonts w:ascii="Verdana" w:hAnsi="Verdana"/>
                <w:bCs/>
                <w:sz w:val="22"/>
                <w:szCs w:val="22"/>
              </w:rPr>
              <w:t xml:space="preserve">diantes </w:t>
            </w:r>
            <w:r w:rsidR="00611A63">
              <w:rPr>
                <w:rFonts w:ascii="Verdana" w:hAnsi="Verdana"/>
                <w:bCs/>
                <w:sz w:val="22"/>
                <w:szCs w:val="22"/>
              </w:rPr>
              <w:t xml:space="preserve">becarias, mediante revisión de </w:t>
            </w:r>
            <w:r w:rsidRPr="004D52DB">
              <w:rPr>
                <w:rFonts w:ascii="Verdana" w:hAnsi="Verdana"/>
                <w:bCs/>
                <w:sz w:val="22"/>
                <w:szCs w:val="22"/>
              </w:rPr>
              <w:t>documentos, entrevistas a apoderado, inserción de datos en SPSS y asignación de becas.</w:t>
            </w:r>
          </w:p>
        </w:tc>
      </w:tr>
      <w:tr w:rsidR="00611A63" w:rsidRPr="001748CA" w:rsidTr="00611A63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Empresa/Institución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Desde (mes/año)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Hasta (mes/año)</w:t>
            </w:r>
          </w:p>
        </w:tc>
      </w:tr>
      <w:tr w:rsidR="00611A63" w:rsidRPr="001748CA" w:rsidTr="00611A63">
        <w:trPr>
          <w:trHeight w:val="422"/>
        </w:trPr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CONAPACH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03/2006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12/2006</w:t>
            </w:r>
          </w:p>
        </w:tc>
      </w:tr>
      <w:tr w:rsidR="00C44345" w:rsidRPr="001748CA" w:rsidTr="00987DA8">
        <w:trPr>
          <w:cantSplit/>
          <w:trHeight w:val="540"/>
        </w:trPr>
        <w:tc>
          <w:tcPr>
            <w:tcW w:w="10173" w:type="dxa"/>
            <w:gridSpan w:val="3"/>
            <w:shd w:val="clear" w:color="auto" w:fill="000080"/>
            <w:vAlign w:val="center"/>
          </w:tcPr>
          <w:p w:rsidR="00C44345" w:rsidRPr="001748CA" w:rsidRDefault="00C44345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Principales funciones o responsabilidades desempeñadas</w:t>
            </w:r>
          </w:p>
        </w:tc>
      </w:tr>
      <w:tr w:rsidR="00C44345" w:rsidRPr="001748CA" w:rsidTr="00987DA8">
        <w:trPr>
          <w:trHeight w:val="80"/>
        </w:trPr>
        <w:tc>
          <w:tcPr>
            <w:tcW w:w="10173" w:type="dxa"/>
            <w:gridSpan w:val="3"/>
            <w:shd w:val="clear" w:color="auto" w:fill="auto"/>
            <w:vAlign w:val="center"/>
          </w:tcPr>
          <w:p w:rsidR="00C44345" w:rsidRDefault="00611A63" w:rsidP="00987DA8">
            <w:pPr>
              <w:pStyle w:val="NormalWeb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Trabajadora Social </w:t>
            </w:r>
            <w:r w:rsidR="008420CA" w:rsidRPr="001C4DD3">
              <w:rPr>
                <w:rFonts w:ascii="Arial" w:hAnsi="Arial" w:cs="Arial"/>
                <w:lang w:val="es-MX"/>
              </w:rPr>
              <w:t>Corporación Nacional de Pescadores Artesanales: Diagnóstico sobre las consecuencias socioeconómicas del colapso de la Merluza en la familia de Pescadores Art</w:t>
            </w:r>
            <w:r w:rsidR="008420CA" w:rsidRPr="001C4DD3">
              <w:rPr>
                <w:rFonts w:ascii="Arial" w:hAnsi="Arial" w:cs="Arial"/>
                <w:lang w:val="es-MX"/>
              </w:rPr>
              <w:t>e</w:t>
            </w:r>
            <w:r w:rsidR="008420CA" w:rsidRPr="001C4DD3">
              <w:rPr>
                <w:rFonts w:ascii="Arial" w:hAnsi="Arial" w:cs="Arial"/>
                <w:lang w:val="es-MX"/>
              </w:rPr>
              <w:t>sanales de la V región (Programa estadístico SPSS). Realización de proyecto Socio comun</w:t>
            </w:r>
            <w:r w:rsidR="008420CA" w:rsidRPr="001C4DD3">
              <w:rPr>
                <w:rFonts w:ascii="Arial" w:hAnsi="Arial" w:cs="Arial"/>
                <w:lang w:val="es-MX"/>
              </w:rPr>
              <w:t>i</w:t>
            </w:r>
            <w:r w:rsidR="008420CA" w:rsidRPr="001C4DD3">
              <w:rPr>
                <w:rFonts w:ascii="Arial" w:hAnsi="Arial" w:cs="Arial"/>
                <w:lang w:val="es-MX"/>
              </w:rPr>
              <w:t>tario  “Construcción de identidad: ayer hoy y mañana del Pescador Artesanal”, mediante F</w:t>
            </w:r>
            <w:r w:rsidR="008420CA" w:rsidRPr="001C4DD3">
              <w:rPr>
                <w:rFonts w:ascii="Arial" w:hAnsi="Arial" w:cs="Arial"/>
                <w:lang w:val="es-MX"/>
              </w:rPr>
              <w:t>o</w:t>
            </w:r>
            <w:r w:rsidR="008420CA" w:rsidRPr="001C4DD3">
              <w:rPr>
                <w:rFonts w:ascii="Arial" w:hAnsi="Arial" w:cs="Arial"/>
                <w:lang w:val="es-MX"/>
              </w:rPr>
              <w:t>ros Masivos y talleres a sindicatos de Pescadores Artesanales</w:t>
            </w:r>
          </w:p>
          <w:p w:rsidR="008D316F" w:rsidRDefault="008D316F" w:rsidP="00987DA8">
            <w:pPr>
              <w:pStyle w:val="NormalWeb"/>
              <w:jc w:val="both"/>
              <w:rPr>
                <w:rFonts w:ascii="Arial" w:hAnsi="Arial" w:cs="Arial"/>
                <w:lang w:val="es-MX"/>
              </w:rPr>
            </w:pPr>
          </w:p>
          <w:p w:rsidR="008D316F" w:rsidRPr="001748CA" w:rsidRDefault="008D316F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611A63" w:rsidRPr="001748CA" w:rsidTr="00611A63">
        <w:trPr>
          <w:trHeight w:val="389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ind w:left="360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Empresa/Institución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Desde </w:t>
            </w: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lastRenderedPageBreak/>
              <w:t>(mes/año)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lastRenderedPageBreak/>
              <w:t>Hasta (mes/año)</w:t>
            </w:r>
          </w:p>
        </w:tc>
      </w:tr>
      <w:tr w:rsidR="00611A63" w:rsidRPr="001748CA" w:rsidTr="00611A63">
        <w:trPr>
          <w:trHeight w:val="422"/>
        </w:trPr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lastRenderedPageBreak/>
              <w:t xml:space="preserve">Hospital de Día Viña del Mar </w:t>
            </w:r>
            <w:proofErr w:type="spellStart"/>
            <w:r>
              <w:rPr>
                <w:rFonts w:ascii="Verdana" w:hAnsi="Verdana"/>
                <w:bCs/>
                <w:sz w:val="22"/>
                <w:szCs w:val="22"/>
              </w:rPr>
              <w:t>Quillota</w:t>
            </w:r>
            <w:proofErr w:type="spellEnd"/>
            <w:r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03/2003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A63" w:rsidRPr="001748CA" w:rsidRDefault="00611A63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12/2003</w:t>
            </w:r>
          </w:p>
        </w:tc>
      </w:tr>
      <w:tr w:rsidR="00C44345" w:rsidRPr="001748CA" w:rsidTr="00987DA8">
        <w:trPr>
          <w:cantSplit/>
          <w:trHeight w:val="540"/>
        </w:trPr>
        <w:tc>
          <w:tcPr>
            <w:tcW w:w="10173" w:type="dxa"/>
            <w:gridSpan w:val="3"/>
            <w:shd w:val="clear" w:color="auto" w:fill="000080"/>
            <w:vAlign w:val="center"/>
          </w:tcPr>
          <w:p w:rsidR="00C44345" w:rsidRPr="001748CA" w:rsidRDefault="00C44345" w:rsidP="00987DA8">
            <w:pPr>
              <w:pStyle w:val="NormalWeb"/>
              <w:jc w:val="both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1748CA">
              <w:rPr>
                <w:rFonts w:ascii="Verdana" w:hAnsi="Verdana"/>
                <w:b/>
                <w:color w:val="FFFFFF"/>
                <w:sz w:val="22"/>
                <w:szCs w:val="22"/>
              </w:rPr>
              <w:t>Principales funciones o responsabilidades desempeñadas</w:t>
            </w:r>
          </w:p>
        </w:tc>
      </w:tr>
      <w:tr w:rsidR="00C44345" w:rsidRPr="001748CA" w:rsidTr="00987DA8">
        <w:trPr>
          <w:trHeight w:val="80"/>
        </w:trPr>
        <w:tc>
          <w:tcPr>
            <w:tcW w:w="10173" w:type="dxa"/>
            <w:gridSpan w:val="3"/>
            <w:shd w:val="clear" w:color="auto" w:fill="auto"/>
            <w:vAlign w:val="center"/>
          </w:tcPr>
          <w:p w:rsidR="00C44345" w:rsidRPr="001748CA" w:rsidRDefault="008420CA" w:rsidP="00987DA8">
            <w:pPr>
              <w:pStyle w:val="NormalWeb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1C4DD3">
              <w:rPr>
                <w:rFonts w:ascii="Arial" w:hAnsi="Arial" w:cs="Arial"/>
                <w:lang w:val="es-MX"/>
              </w:rPr>
              <w:t xml:space="preserve">Trabajadora Social, Hospital de Día Viña del Mar </w:t>
            </w:r>
            <w:proofErr w:type="spellStart"/>
            <w:r w:rsidRPr="001C4DD3">
              <w:rPr>
                <w:rFonts w:ascii="Arial" w:hAnsi="Arial" w:cs="Arial"/>
                <w:lang w:val="es-MX"/>
              </w:rPr>
              <w:t>Quillota</w:t>
            </w:r>
            <w:proofErr w:type="spellEnd"/>
            <w:r w:rsidRPr="001C4DD3">
              <w:rPr>
                <w:rFonts w:ascii="Arial" w:hAnsi="Arial" w:cs="Arial"/>
                <w:lang w:val="es-MX"/>
              </w:rPr>
              <w:t xml:space="preserve"> (Trastornos psiquiátricos Severos): Realización de proyecto “Promoviendo autonomía en personas con Trastorno Psiquiátrico Severo” a través de visitas domiciliarias, trabajo en redes y realización de talleres psicosoci</w:t>
            </w:r>
            <w:r w:rsidRPr="001C4DD3">
              <w:rPr>
                <w:rFonts w:ascii="Arial" w:hAnsi="Arial" w:cs="Arial"/>
                <w:lang w:val="es-MX"/>
              </w:rPr>
              <w:t>a</w:t>
            </w:r>
            <w:r w:rsidRPr="001C4DD3">
              <w:rPr>
                <w:rFonts w:ascii="Arial" w:hAnsi="Arial" w:cs="Arial"/>
                <w:lang w:val="es-MX"/>
              </w:rPr>
              <w:t>les. Seguimiento de casos, Talleres grupales.</w:t>
            </w:r>
          </w:p>
        </w:tc>
      </w:tr>
    </w:tbl>
    <w:p w:rsidR="008420CA" w:rsidRDefault="008420CA" w:rsidP="008420CA">
      <w:pPr>
        <w:jc w:val="both"/>
        <w:rPr>
          <w:rFonts w:ascii="Verdana" w:hAnsi="Verdana"/>
          <w:b/>
          <w:bCs/>
          <w:sz w:val="22"/>
          <w:szCs w:val="22"/>
        </w:rPr>
      </w:pPr>
    </w:p>
    <w:p w:rsidR="00611A63" w:rsidRDefault="009F7038" w:rsidP="00611A63">
      <w:pPr>
        <w:pStyle w:val="Standarduser"/>
        <w:ind w:left="2295" w:hanging="3540"/>
        <w:jc w:val="both"/>
        <w:rPr>
          <w:rFonts w:ascii="Arial" w:hAnsi="Arial" w:cs="Arial"/>
          <w:b/>
          <w:bCs/>
        </w:rPr>
      </w:pPr>
      <w:r w:rsidRPr="001C4DD3">
        <w:rPr>
          <w:rFonts w:ascii="Arial" w:hAnsi="Arial" w:cs="Arial"/>
          <w:b/>
          <w:bCs/>
        </w:rPr>
        <w:t xml:space="preserve">              </w:t>
      </w:r>
    </w:p>
    <w:p w:rsidR="005E32E8" w:rsidRPr="00020671" w:rsidRDefault="009F7038" w:rsidP="00D75548">
      <w:pPr>
        <w:jc w:val="center"/>
        <w:rPr>
          <w:rFonts w:ascii="Verdana" w:hAnsi="Verdana"/>
          <w:b/>
          <w:bCs/>
          <w:sz w:val="22"/>
          <w:szCs w:val="22"/>
        </w:rPr>
      </w:pPr>
      <w:r w:rsidRPr="00020671">
        <w:rPr>
          <w:rFonts w:ascii="Verdana" w:hAnsi="Verdana"/>
          <w:b/>
          <w:bCs/>
          <w:sz w:val="22"/>
          <w:szCs w:val="22"/>
        </w:rPr>
        <w:t>MARÍA JOSÉ MUNITA MARTINEZ</w:t>
      </w:r>
    </w:p>
    <w:p w:rsidR="005E32E8" w:rsidRPr="00020671" w:rsidRDefault="005E32E8" w:rsidP="00D75548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5E32E8" w:rsidRPr="00020671" w:rsidRDefault="009F7038" w:rsidP="00D75548">
      <w:pPr>
        <w:jc w:val="center"/>
        <w:rPr>
          <w:rFonts w:ascii="Verdana" w:hAnsi="Verdana"/>
          <w:b/>
          <w:bCs/>
          <w:sz w:val="22"/>
          <w:szCs w:val="22"/>
        </w:rPr>
      </w:pPr>
      <w:r w:rsidRPr="00020671">
        <w:rPr>
          <w:rFonts w:ascii="Verdana" w:hAnsi="Verdana"/>
          <w:b/>
          <w:bCs/>
          <w:sz w:val="22"/>
          <w:szCs w:val="22"/>
        </w:rPr>
        <w:t>14048958-1</w:t>
      </w:r>
    </w:p>
    <w:p w:rsidR="005E32E8" w:rsidRPr="00020671" w:rsidRDefault="005E32E8" w:rsidP="00020671">
      <w:pPr>
        <w:jc w:val="both"/>
        <w:rPr>
          <w:rFonts w:ascii="Verdana" w:hAnsi="Verdana"/>
          <w:b/>
          <w:bCs/>
          <w:sz w:val="22"/>
          <w:szCs w:val="22"/>
        </w:rPr>
      </w:pPr>
    </w:p>
    <w:sectPr w:rsidR="005E32E8" w:rsidRPr="00020671" w:rsidSect="00D75548">
      <w:pgSz w:w="12240" w:h="1872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CAB" w:rsidRDefault="00355CAB">
      <w:r>
        <w:separator/>
      </w:r>
    </w:p>
  </w:endnote>
  <w:endnote w:type="continuationSeparator" w:id="0">
    <w:p w:rsidR="00355CAB" w:rsidRDefault="00355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CAB" w:rsidRDefault="00355CAB">
      <w:r>
        <w:rPr>
          <w:color w:val="000000"/>
        </w:rPr>
        <w:separator/>
      </w:r>
    </w:p>
  </w:footnote>
  <w:footnote w:type="continuationSeparator" w:id="0">
    <w:p w:rsidR="00355CAB" w:rsidRDefault="00355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F39BB"/>
    <w:multiLevelType w:val="hybridMultilevel"/>
    <w:tmpl w:val="46547C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9394F"/>
    <w:multiLevelType w:val="hybridMultilevel"/>
    <w:tmpl w:val="91C23776"/>
    <w:lvl w:ilvl="0" w:tplc="D3ECADE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2515F"/>
    <w:multiLevelType w:val="hybridMultilevel"/>
    <w:tmpl w:val="FF5627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045C"/>
    <w:rsid w:val="000140BF"/>
    <w:rsid w:val="00020671"/>
    <w:rsid w:val="00066B02"/>
    <w:rsid w:val="00096993"/>
    <w:rsid w:val="000A3AEE"/>
    <w:rsid w:val="00154B18"/>
    <w:rsid w:val="001A1C7A"/>
    <w:rsid w:val="001C4DD3"/>
    <w:rsid w:val="001F14C3"/>
    <w:rsid w:val="00210C15"/>
    <w:rsid w:val="002751AD"/>
    <w:rsid w:val="00312044"/>
    <w:rsid w:val="00355CAB"/>
    <w:rsid w:val="00377B07"/>
    <w:rsid w:val="00392D96"/>
    <w:rsid w:val="00486D03"/>
    <w:rsid w:val="005313E9"/>
    <w:rsid w:val="005E32E8"/>
    <w:rsid w:val="00611A63"/>
    <w:rsid w:val="006219FA"/>
    <w:rsid w:val="0064793F"/>
    <w:rsid w:val="00682DA0"/>
    <w:rsid w:val="006B419D"/>
    <w:rsid w:val="006D3A74"/>
    <w:rsid w:val="007C48C9"/>
    <w:rsid w:val="008260C8"/>
    <w:rsid w:val="0083601C"/>
    <w:rsid w:val="008420CA"/>
    <w:rsid w:val="008752C8"/>
    <w:rsid w:val="008D316F"/>
    <w:rsid w:val="008F79E9"/>
    <w:rsid w:val="00917804"/>
    <w:rsid w:val="009725F2"/>
    <w:rsid w:val="00987DA8"/>
    <w:rsid w:val="009D3B6E"/>
    <w:rsid w:val="009F7038"/>
    <w:rsid w:val="00A411D6"/>
    <w:rsid w:val="00BB2A5B"/>
    <w:rsid w:val="00BD213D"/>
    <w:rsid w:val="00BE226F"/>
    <w:rsid w:val="00C416CC"/>
    <w:rsid w:val="00C44345"/>
    <w:rsid w:val="00CA76C7"/>
    <w:rsid w:val="00CC045C"/>
    <w:rsid w:val="00D0779C"/>
    <w:rsid w:val="00D2265D"/>
    <w:rsid w:val="00D75548"/>
    <w:rsid w:val="00E12C3F"/>
    <w:rsid w:val="00E51ADB"/>
    <w:rsid w:val="00E97208"/>
    <w:rsid w:val="00EA1D90"/>
    <w:rsid w:val="00F27610"/>
    <w:rsid w:val="00F65362"/>
    <w:rsid w:val="00F8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204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s-CL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1204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3120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12044"/>
    <w:pPr>
      <w:spacing w:after="120"/>
    </w:pPr>
  </w:style>
  <w:style w:type="paragraph" w:styleId="Lista">
    <w:name w:val="List"/>
    <w:basedOn w:val="Textbodyuser"/>
    <w:rsid w:val="00312044"/>
    <w:rPr>
      <w:rFonts w:cs="Mangal"/>
    </w:rPr>
  </w:style>
  <w:style w:type="paragraph" w:styleId="Epgrafe">
    <w:name w:val="caption"/>
    <w:basedOn w:val="Standard"/>
    <w:rsid w:val="003120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12044"/>
    <w:pPr>
      <w:suppressLineNumbers/>
    </w:pPr>
    <w:rPr>
      <w:rFonts w:cs="Mangal"/>
    </w:rPr>
  </w:style>
  <w:style w:type="paragraph" w:customStyle="1" w:styleId="Standarduser">
    <w:name w:val="Standard (user)"/>
    <w:rsid w:val="00312044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user">
    <w:name w:val="Heading (user)"/>
    <w:basedOn w:val="Standarduser"/>
    <w:next w:val="Textbodyuser"/>
    <w:rsid w:val="003120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user">
    <w:name w:val="Text body (user)"/>
    <w:basedOn w:val="Standarduser"/>
    <w:rsid w:val="00312044"/>
    <w:pPr>
      <w:spacing w:after="120"/>
    </w:pPr>
  </w:style>
  <w:style w:type="paragraph" w:customStyle="1" w:styleId="Captionuser">
    <w:name w:val="Caption (user)"/>
    <w:basedOn w:val="Standarduser"/>
    <w:rsid w:val="00312044"/>
    <w:pPr>
      <w:suppressLineNumbers/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user"/>
    <w:rsid w:val="00312044"/>
    <w:pPr>
      <w:suppressLineNumbers/>
    </w:pPr>
    <w:rPr>
      <w:rFonts w:cs="Mangal"/>
    </w:rPr>
  </w:style>
  <w:style w:type="paragraph" w:customStyle="1" w:styleId="Heading4user">
    <w:name w:val="Heading 4 (user)"/>
    <w:basedOn w:val="Headinguser"/>
    <w:next w:val="Textbodyuser"/>
    <w:rsid w:val="00312044"/>
    <w:pPr>
      <w:spacing w:after="0"/>
      <w:jc w:val="center"/>
    </w:pPr>
    <w:rPr>
      <w:rFonts w:ascii="Garamond" w:eastAsia="Times New Roman" w:hAnsi="Garamond" w:cs="Times New Roman"/>
      <w:i/>
      <w:color w:val="000000"/>
      <w:szCs w:val="20"/>
    </w:rPr>
  </w:style>
  <w:style w:type="paragraph" w:styleId="Textoindependiente3">
    <w:name w:val="Body Text 3"/>
    <w:rsid w:val="00312044"/>
    <w:pPr>
      <w:suppressAutoHyphens/>
      <w:autoSpaceDN w:val="0"/>
      <w:jc w:val="center"/>
      <w:textAlignment w:val="baseline"/>
    </w:pPr>
    <w:rPr>
      <w:rFonts w:ascii="Garamond" w:eastAsia="Times New Roman" w:hAnsi="Garamond" w:cs="Times New Roman"/>
      <w:color w:val="000000"/>
      <w:kern w:val="3"/>
      <w:sz w:val="22"/>
      <w:lang w:eastAsia="zh-CN"/>
    </w:rPr>
  </w:style>
  <w:style w:type="paragraph" w:customStyle="1" w:styleId="Textbodyindentuser">
    <w:name w:val="Text body indent (user)"/>
    <w:basedOn w:val="Standarduser"/>
    <w:rsid w:val="00312044"/>
    <w:pPr>
      <w:spacing w:after="200"/>
      <w:ind w:left="3600" w:hanging="3600"/>
    </w:pPr>
    <w:rPr>
      <w:lang w:val="es-MX"/>
    </w:rPr>
  </w:style>
  <w:style w:type="paragraph" w:styleId="Sangra2detindependiente">
    <w:name w:val="Body Text Indent 2"/>
    <w:basedOn w:val="Standarduser"/>
    <w:rsid w:val="00312044"/>
    <w:pPr>
      <w:spacing w:after="200"/>
      <w:ind w:left="3540"/>
      <w:jc w:val="both"/>
    </w:pPr>
  </w:style>
  <w:style w:type="paragraph" w:styleId="Textodeglobo">
    <w:name w:val="Balloon Text"/>
    <w:basedOn w:val="Standarduser"/>
    <w:rsid w:val="00312044"/>
    <w:rPr>
      <w:rFonts w:ascii="Tahoma" w:hAnsi="Tahoma" w:cs="Tahoma"/>
      <w:sz w:val="16"/>
      <w:szCs w:val="16"/>
    </w:rPr>
  </w:style>
  <w:style w:type="paragraph" w:customStyle="1" w:styleId="TableContentsuser">
    <w:name w:val="Table Contents (user)"/>
    <w:basedOn w:val="Standarduser"/>
    <w:rsid w:val="00312044"/>
    <w:pPr>
      <w:suppressLineNumbers/>
    </w:pPr>
  </w:style>
  <w:style w:type="paragraph" w:customStyle="1" w:styleId="TableHeadinguser">
    <w:name w:val="Table Heading (user)"/>
    <w:basedOn w:val="TableContentsuser"/>
    <w:rsid w:val="00312044"/>
    <w:pPr>
      <w:jc w:val="center"/>
    </w:pPr>
    <w:rPr>
      <w:b/>
      <w:bCs/>
    </w:rPr>
  </w:style>
  <w:style w:type="paragraph" w:customStyle="1" w:styleId="TableContents">
    <w:name w:val="Table Contents"/>
    <w:basedOn w:val="Standard"/>
    <w:rsid w:val="00312044"/>
    <w:pPr>
      <w:suppressLineNumbers/>
    </w:pPr>
  </w:style>
  <w:style w:type="paragraph" w:customStyle="1" w:styleId="TableHeading">
    <w:name w:val="Table Heading"/>
    <w:basedOn w:val="TableContents"/>
    <w:rsid w:val="00312044"/>
    <w:pPr>
      <w:jc w:val="center"/>
    </w:pPr>
    <w:rPr>
      <w:b/>
      <w:bCs/>
    </w:rPr>
  </w:style>
  <w:style w:type="character" w:customStyle="1" w:styleId="Ttulo4Car">
    <w:name w:val="Título 4 Car"/>
    <w:rsid w:val="00312044"/>
    <w:rPr>
      <w:rFonts w:ascii="Garamond" w:eastAsia="Times New Roman" w:hAnsi="Garamond" w:cs="Times New Roman"/>
      <w:i/>
      <w:color w:val="000000"/>
      <w:kern w:val="3"/>
      <w:sz w:val="28"/>
      <w:szCs w:val="20"/>
    </w:rPr>
  </w:style>
  <w:style w:type="character" w:customStyle="1" w:styleId="Textoindependiente3Car">
    <w:name w:val="Texto independiente 3 Car"/>
    <w:rsid w:val="00312044"/>
    <w:rPr>
      <w:rFonts w:ascii="Garamond" w:eastAsia="Times New Roman" w:hAnsi="Garamond" w:cs="Times New Roman"/>
      <w:color w:val="000000"/>
      <w:kern w:val="3"/>
      <w:szCs w:val="20"/>
    </w:rPr>
  </w:style>
  <w:style w:type="character" w:customStyle="1" w:styleId="SangradetextonormalCar">
    <w:name w:val="Sangría de texto normal Car"/>
    <w:rsid w:val="00312044"/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Sangra2detindependienteCar">
    <w:name w:val="Sangría 2 de t. independiente Car"/>
    <w:rsid w:val="00312044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globoCar">
    <w:name w:val="Texto de globo Car"/>
    <w:rsid w:val="00312044"/>
    <w:rPr>
      <w:rFonts w:ascii="Tahoma" w:eastAsia="Times New Roman" w:hAnsi="Tahoma" w:cs="Tahoma"/>
      <w:sz w:val="16"/>
      <w:szCs w:val="16"/>
    </w:rPr>
  </w:style>
  <w:style w:type="character" w:customStyle="1" w:styleId="Internetlinkuser">
    <w:name w:val="Internet link (user)"/>
    <w:rsid w:val="00312044"/>
    <w:rPr>
      <w:color w:val="000080"/>
      <w:u w:val="single"/>
    </w:rPr>
  </w:style>
  <w:style w:type="paragraph" w:styleId="NormalWeb">
    <w:name w:val="Normal (Web)"/>
    <w:basedOn w:val="Normal"/>
    <w:rsid w:val="00C443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CL" w:bidi="ar-SA"/>
    </w:rPr>
  </w:style>
  <w:style w:type="paragraph" w:styleId="Prrafodelista">
    <w:name w:val="List Paragraph"/>
    <w:basedOn w:val="Normal"/>
    <w:uiPriority w:val="34"/>
    <w:qFormat/>
    <w:rsid w:val="008420CA"/>
    <w:pPr>
      <w:suppressAutoHyphens w:val="0"/>
      <w:autoSpaceDN/>
      <w:ind w:left="720"/>
      <w:contextualSpacing/>
      <w:textAlignment w:val="auto"/>
    </w:pPr>
    <w:rPr>
      <w:rFonts w:ascii="Times Roman" w:eastAsia="Times New Roman" w:hAnsi="Times Roman" w:cs="Times New Roman"/>
      <w:snapToGrid w:val="0"/>
      <w:kern w:val="0"/>
      <w:szCs w:val="20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C.V%202014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 2014 (1)</Template>
  <TotalTime>2</TotalTime>
  <Pages>5</Pages>
  <Words>1390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www.intercambiosvirtuales.org</cp:lastModifiedBy>
  <cp:revision>2</cp:revision>
  <cp:lastPrinted>2011-10-06T09:01:00Z</cp:lastPrinted>
  <dcterms:created xsi:type="dcterms:W3CDTF">2015-04-26T15:14:00Z</dcterms:created>
  <dcterms:modified xsi:type="dcterms:W3CDTF">2015-04-26T15:14:00Z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